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宋体-方正超大字符集"/>
          <w:b/>
          <w:bCs/>
          <w:sz w:val="44"/>
          <w:szCs w:val="44"/>
        </w:rPr>
        <w:t>202</w:t>
      </w:r>
      <w:r>
        <w:rPr>
          <w:rFonts w:hint="eastAsia" w:ascii="黑体" w:hAnsi="黑体" w:eastAsia="黑体" w:cs="宋体-方正超大字符集"/>
          <w:b/>
          <w:bCs/>
          <w:sz w:val="44"/>
          <w:szCs w:val="44"/>
          <w:lang w:val="en-US" w:eastAsia="zh-CN"/>
        </w:rPr>
        <w:t>2</w:t>
      </w:r>
      <w:r>
        <w:rPr>
          <w:rFonts w:hint="eastAsia" w:ascii="黑体" w:hAnsi="黑体" w:eastAsia="黑体" w:cs="宋体-方正超大字符集"/>
          <w:b/>
          <w:bCs/>
          <w:sz w:val="44"/>
          <w:szCs w:val="44"/>
        </w:rPr>
        <w:t>年部门预算信息公开目录</w:t>
      </w:r>
    </w:p>
    <w:p>
      <w:pPr>
        <w:spacing w:before="0" w:after="0" w:line="240" w:lineRule="auto"/>
        <w:ind w:firstLine="0"/>
        <w:jc w:val="center"/>
        <w:outlineLvl w:val="9"/>
        <w:rPr>
          <w:rFonts w:ascii="黑体" w:hAnsi="黑体" w:eastAsia="黑体" w:cs="仿宋_GB2312"/>
          <w:sz w:val="30"/>
          <w:szCs w:val="30"/>
        </w:rPr>
      </w:pPr>
      <w:r>
        <w:rPr>
          <w:rFonts w:ascii="黑体" w:hAnsi="黑体" w:eastAsia="黑体" w:cs="黑体"/>
          <w:b/>
          <w:color w:val="000000"/>
          <w:sz w:val="30"/>
        </w:rPr>
        <w:t>第一部分  部门预算</w:t>
      </w:r>
    </w:p>
    <w:p>
      <w:pPr>
        <w:pStyle w:val="8"/>
        <w:rPr>
          <w:rFonts w:hint="eastAsia" w:hAnsi="Calibri" w:cs="黑体"/>
        </w:rPr>
      </w:pPr>
      <w:r>
        <w:fldChar w:fldCharType="begin"/>
      </w:r>
      <w:r>
        <w:instrText xml:space="preserve"> TOC \o "1-3" \h \z \u </w:instrText>
      </w:r>
      <w:r>
        <w:fldChar w:fldCharType="separate"/>
      </w:r>
      <w:r>
        <w:fldChar w:fldCharType="begin"/>
      </w:r>
      <w:r>
        <w:instrText xml:space="preserve"> HYPERLINK \l "_Toc62828906" </w:instrText>
      </w:r>
      <w:r>
        <w:fldChar w:fldCharType="separate"/>
      </w:r>
      <w:r>
        <w:rPr>
          <w:rStyle w:val="13"/>
          <w:rFonts w:hint="eastAsia"/>
        </w:rPr>
        <w:t>部门预算公开表</w:t>
      </w:r>
      <w:r>
        <w:rPr>
          <w:rFonts w:hint="eastAsia"/>
        </w:rPr>
        <w:fldChar w:fldCharType="end"/>
      </w:r>
    </w:p>
    <w:p>
      <w:pPr>
        <w:pStyle w:val="9"/>
        <w:rPr>
          <w:rFonts w:ascii="Calibri" w:hAnsi="Calibri" w:eastAsia="宋体" w:cs="黑体"/>
          <w:sz w:val="21"/>
          <w:szCs w:val="22"/>
        </w:rPr>
      </w:pPr>
      <w:r>
        <w:fldChar w:fldCharType="begin"/>
      </w:r>
      <w:r>
        <w:instrText xml:space="preserve"> HYPERLINK \l "_Toc62828907" </w:instrText>
      </w:r>
      <w:r>
        <w:fldChar w:fldCharType="separate"/>
      </w:r>
      <w:r>
        <w:rPr>
          <w:rStyle w:val="13"/>
          <w:rFonts w:hint="eastAsia"/>
        </w:rPr>
        <w:t>部门预算收支总表</w:t>
      </w:r>
      <w:r>
        <w:tab/>
      </w:r>
      <w:r>
        <w:fldChar w:fldCharType="begin"/>
      </w:r>
      <w:r>
        <w:instrText xml:space="preserve"> PAGEREF _Toc62828907 \h </w:instrText>
      </w:r>
      <w:r>
        <w:fldChar w:fldCharType="separate"/>
      </w:r>
      <w:r>
        <w:t>3</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"_Toc62828908" </w:instrText>
      </w:r>
      <w:r>
        <w:fldChar w:fldCharType="separate"/>
      </w:r>
      <w:r>
        <w:rPr>
          <w:rStyle w:val="13"/>
          <w:rFonts w:hint="eastAsia"/>
        </w:rPr>
        <w:t>部门预算收入总表</w:t>
      </w:r>
      <w:r>
        <w:tab/>
      </w:r>
      <w:r>
        <w:fldChar w:fldCharType="begin"/>
      </w:r>
      <w:r>
        <w:instrText xml:space="preserve"> PAGEREF _Toc62828908 \h </w:instrText>
      </w:r>
      <w:r>
        <w:fldChar w:fldCharType="separate"/>
      </w:r>
      <w:r>
        <w:t>6</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"_Toc62828909" </w:instrText>
      </w:r>
      <w:r>
        <w:fldChar w:fldCharType="separate"/>
      </w:r>
      <w:r>
        <w:rPr>
          <w:rStyle w:val="13"/>
          <w:rFonts w:hint="eastAsia"/>
        </w:rPr>
        <w:t>部门预算支出总表</w:t>
      </w:r>
      <w:r>
        <w:tab/>
      </w:r>
      <w:r>
        <w:fldChar w:fldCharType="begin"/>
      </w:r>
      <w:r>
        <w:instrText xml:space="preserve"> PAGEREF _Toc62828909 \h </w:instrText>
      </w:r>
      <w:r>
        <w:fldChar w:fldCharType="separate"/>
      </w:r>
      <w:r>
        <w:t>10</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"_Toc62828910" </w:instrText>
      </w:r>
      <w:r>
        <w:fldChar w:fldCharType="separate"/>
      </w:r>
      <w:r>
        <w:rPr>
          <w:rStyle w:val="13"/>
          <w:rFonts w:hint="eastAsia"/>
        </w:rPr>
        <w:t>部门预算财政拨款收支总表</w:t>
      </w:r>
      <w:r>
        <w:tab/>
      </w:r>
      <w:r>
        <w:fldChar w:fldCharType="begin"/>
      </w:r>
      <w:r>
        <w:instrText xml:space="preserve"> PAGEREF _Toc62828910 \h </w:instrText>
      </w:r>
      <w:r>
        <w:fldChar w:fldCharType="separate"/>
      </w:r>
      <w:r>
        <w:t>13</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"_Toc62828911" </w:instrText>
      </w:r>
      <w:r>
        <w:fldChar w:fldCharType="separate"/>
      </w:r>
      <w:r>
        <w:rPr>
          <w:rStyle w:val="13"/>
          <w:rFonts w:hint="eastAsia"/>
        </w:rPr>
        <w:t>部门预算一般公共预算财政拨款支出表</w:t>
      </w:r>
      <w:r>
        <w:tab/>
      </w:r>
      <w:r>
        <w:fldChar w:fldCharType="begin"/>
      </w:r>
      <w:r>
        <w:instrText xml:space="preserve"> PAGEREF _Toc62828911 \h </w:instrText>
      </w:r>
      <w:r>
        <w:fldChar w:fldCharType="separate"/>
      </w:r>
      <w:r>
        <w:t>16</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"_Toc62828912" </w:instrText>
      </w:r>
      <w:r>
        <w:fldChar w:fldCharType="separate"/>
      </w:r>
      <w:r>
        <w:rPr>
          <w:rStyle w:val="13"/>
          <w:rFonts w:hint="eastAsia"/>
        </w:rPr>
        <w:t>部门预算一般公共预算财政拨款基本支出表</w:t>
      </w:r>
      <w:r>
        <w:tab/>
      </w:r>
      <w:r>
        <w:fldChar w:fldCharType="begin"/>
      </w:r>
      <w:r>
        <w:instrText xml:space="preserve"> PAGEREF _Toc62828912 \h </w:instrText>
      </w:r>
      <w:r>
        <w:fldChar w:fldCharType="separate"/>
      </w:r>
      <w:r>
        <w:t>19</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"_Toc62828913" </w:instrText>
      </w:r>
      <w:r>
        <w:fldChar w:fldCharType="separate"/>
      </w:r>
      <w:r>
        <w:rPr>
          <w:rStyle w:val="13"/>
          <w:rFonts w:hint="eastAsia"/>
        </w:rPr>
        <w:t>部门预算政府基金预算财政拨款支出表</w:t>
      </w:r>
      <w:r>
        <w:tab/>
      </w:r>
      <w:r>
        <w:fldChar w:fldCharType="begin"/>
      </w:r>
      <w:r>
        <w:instrText xml:space="preserve"> PAGEREF _Toc62828913 \h </w:instrText>
      </w:r>
      <w:r>
        <w:fldChar w:fldCharType="separate"/>
      </w:r>
      <w:r>
        <w:t>22</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"_Toc62828914" </w:instrText>
      </w:r>
      <w:r>
        <w:fldChar w:fldCharType="separate"/>
      </w:r>
      <w:r>
        <w:rPr>
          <w:rStyle w:val="13"/>
          <w:rFonts w:hint="eastAsia"/>
        </w:rPr>
        <w:t>部门预算国有资本经营预算财政拨款支出表</w:t>
      </w:r>
      <w:r>
        <w:tab/>
      </w:r>
      <w:r>
        <w:fldChar w:fldCharType="begin"/>
      </w:r>
      <w:r>
        <w:instrText xml:space="preserve"> PAGEREF _Toc62828914 \h </w:instrText>
      </w:r>
      <w:r>
        <w:fldChar w:fldCharType="separate"/>
      </w:r>
      <w:r>
        <w:t>23</w:t>
      </w:r>
      <w:r>
        <w:fldChar w:fldCharType="end"/>
      </w:r>
      <w:r>
        <w:fldChar w:fldCharType="end"/>
      </w:r>
    </w:p>
    <w:p>
      <w:pPr>
        <w:pStyle w:val="9"/>
        <w:rPr>
          <w:rFonts w:ascii="Calibri" w:hAnsi="Calibri" w:eastAsia="宋体" w:cs="黑体"/>
          <w:sz w:val="21"/>
          <w:szCs w:val="22"/>
        </w:rPr>
      </w:pPr>
      <w:r>
        <w:fldChar w:fldCharType="begin"/>
      </w:r>
      <w:r>
        <w:instrText xml:space="preserve"> HYPERLINK \l "_Toc62828915" </w:instrText>
      </w:r>
      <w:r>
        <w:fldChar w:fldCharType="separate"/>
      </w:r>
      <w:r>
        <w:rPr>
          <w:rStyle w:val="13"/>
          <w:rFonts w:hint="eastAsia"/>
        </w:rPr>
        <w:t>部门预算财政拨款“三公”经费支出表</w:t>
      </w:r>
      <w:r>
        <w:tab/>
      </w:r>
      <w:r>
        <w:fldChar w:fldCharType="begin"/>
      </w:r>
      <w:r>
        <w:instrText xml:space="preserve"> PAGEREF _Toc62828915 \h </w:instrText>
      </w:r>
      <w:r>
        <w:fldChar w:fldCharType="separate"/>
      </w:r>
      <w:r>
        <w:t>24</w:t>
      </w:r>
      <w:r>
        <w:fldChar w:fldCharType="end"/>
      </w:r>
      <w:r>
        <w:fldChar w:fldCharType="end"/>
      </w:r>
    </w:p>
    <w:p>
      <w:pPr>
        <w:pStyle w:val="8"/>
        <w:rPr>
          <w:rFonts w:ascii="Calibri" w:hAnsi="Calibri" w:eastAsia="宋体" w:cs="黑体"/>
          <w:szCs w:val="22"/>
        </w:rPr>
      </w:pPr>
      <w:r>
        <w:fldChar w:fldCharType="begin"/>
      </w:r>
      <w:r>
        <w:instrText xml:space="preserve"> HYPERLINK \l "_Toc62828916" </w:instrText>
      </w:r>
      <w:r>
        <w:fldChar w:fldCharType="separate"/>
      </w:r>
      <w:r>
        <w:rPr>
          <w:rStyle w:val="13"/>
          <w:rFonts w:hint="eastAsia"/>
        </w:rPr>
        <w:t>部门预算信息公开情况说明</w:t>
      </w:r>
      <w:r>
        <w:rPr>
          <w:rFonts w:hint="eastAsia"/>
        </w:rPr>
        <w:fldChar w:fldCharType="end"/>
      </w:r>
    </w:p>
    <w:p>
      <w:pPr>
        <w:pStyle w:val="9"/>
        <w:rPr>
          <w:rStyle w:val="13"/>
        </w:rPr>
      </w:pPr>
      <w:r>
        <w:fldChar w:fldCharType="begin"/>
      </w:r>
      <w:r>
        <w:instrText xml:space="preserve"> HYPERLINK \l "_Toc62828917" </w:instrText>
      </w:r>
      <w:r>
        <w:fldChar w:fldCharType="separate"/>
      </w:r>
      <w:r>
        <w:rPr>
          <w:rStyle w:val="13"/>
          <w:rFonts w:hint="eastAsia"/>
        </w:rPr>
        <w:t>一、部门职责及机构设置情况</w:t>
      </w:r>
      <w:r>
        <w:rPr>
          <w:rStyle w:val="13"/>
        </w:rPr>
        <w:tab/>
      </w:r>
      <w:r>
        <w:fldChar w:fldCharType="begin"/>
      </w:r>
      <w:r>
        <w:rPr>
          <w:rStyle w:val="13"/>
        </w:rPr>
        <w:instrText xml:space="preserve"> PAGEREF _Toc62828917 \h </w:instrText>
      </w:r>
      <w:r>
        <w:fldChar w:fldCharType="separate"/>
      </w:r>
      <w:r>
        <w:rPr>
          <w:rStyle w:val="13"/>
        </w:rPr>
        <w:t>26</w:t>
      </w:r>
      <w:r>
        <w:fldChar w:fldCharType="end"/>
      </w:r>
      <w:r>
        <w:fldChar w:fldCharType="end"/>
      </w:r>
    </w:p>
    <w:p>
      <w:pPr>
        <w:pStyle w:val="9"/>
        <w:rPr>
          <w:rStyle w:val="13"/>
        </w:rPr>
      </w:pPr>
      <w:r>
        <w:fldChar w:fldCharType="begin"/>
      </w:r>
      <w:r>
        <w:instrText xml:space="preserve"> HYPERLINK \l "_Toc62828918" </w:instrText>
      </w:r>
      <w:r>
        <w:fldChar w:fldCharType="separate"/>
      </w:r>
      <w:r>
        <w:rPr>
          <w:rStyle w:val="13"/>
          <w:rFonts w:hint="eastAsia"/>
        </w:rPr>
        <w:t>二、部门预算安排的总体情况</w:t>
      </w:r>
      <w:r>
        <w:rPr>
          <w:rStyle w:val="13"/>
        </w:rPr>
        <w:tab/>
      </w:r>
      <w:r>
        <w:fldChar w:fldCharType="begin"/>
      </w:r>
      <w:r>
        <w:rPr>
          <w:rStyle w:val="13"/>
        </w:rPr>
        <w:instrText xml:space="preserve"> PAGEREF _Toc62828918 \h </w:instrText>
      </w:r>
      <w:r>
        <w:fldChar w:fldCharType="separate"/>
      </w:r>
      <w:r>
        <w:rPr>
          <w:rStyle w:val="13"/>
        </w:rPr>
        <w:t>29</w:t>
      </w:r>
      <w:r>
        <w:fldChar w:fldCharType="end"/>
      </w:r>
      <w:r>
        <w:fldChar w:fldCharType="end"/>
      </w:r>
    </w:p>
    <w:p>
      <w:pPr>
        <w:pStyle w:val="9"/>
        <w:rPr>
          <w:rStyle w:val="13"/>
        </w:rPr>
      </w:pPr>
      <w:r>
        <w:fldChar w:fldCharType="begin"/>
      </w:r>
      <w:r>
        <w:instrText xml:space="preserve"> HYPERLINK \l "_Toc62828919" </w:instrText>
      </w:r>
      <w:r>
        <w:fldChar w:fldCharType="separate"/>
      </w:r>
      <w:r>
        <w:rPr>
          <w:rStyle w:val="13"/>
          <w:rFonts w:hint="eastAsia"/>
        </w:rPr>
        <w:t>三、机关运行经费安排情况</w:t>
      </w:r>
      <w:r>
        <w:rPr>
          <w:rStyle w:val="13"/>
        </w:rPr>
        <w:tab/>
      </w:r>
      <w:r>
        <w:fldChar w:fldCharType="begin"/>
      </w:r>
      <w:r>
        <w:rPr>
          <w:rStyle w:val="13"/>
        </w:rPr>
        <w:instrText xml:space="preserve"> PAGEREF _Toc62828919 \h </w:instrText>
      </w:r>
      <w:r>
        <w:fldChar w:fldCharType="separate"/>
      </w:r>
      <w:r>
        <w:rPr>
          <w:rStyle w:val="13"/>
        </w:rPr>
        <w:t>30</w:t>
      </w:r>
      <w:r>
        <w:fldChar w:fldCharType="end"/>
      </w:r>
      <w:r>
        <w:fldChar w:fldCharType="end"/>
      </w:r>
    </w:p>
    <w:p>
      <w:pPr>
        <w:pStyle w:val="9"/>
        <w:rPr>
          <w:rStyle w:val="13"/>
        </w:rPr>
      </w:pPr>
      <w:r>
        <w:fldChar w:fldCharType="begin"/>
      </w:r>
      <w:r>
        <w:instrText xml:space="preserve"> HYPERLINK \l "_Toc62828920" </w:instrText>
      </w:r>
      <w:r>
        <w:fldChar w:fldCharType="separate"/>
      </w:r>
      <w:r>
        <w:rPr>
          <w:rStyle w:val="13"/>
          <w:rFonts w:hint="eastAsia"/>
        </w:rPr>
        <w:t>四、财政拨款</w:t>
      </w:r>
      <w:r>
        <w:rPr>
          <w:rStyle w:val="13"/>
        </w:rPr>
        <w:t>“</w:t>
      </w:r>
      <w:r>
        <w:rPr>
          <w:rStyle w:val="13"/>
          <w:rFonts w:hint="eastAsia"/>
        </w:rPr>
        <w:t>三公</w:t>
      </w:r>
      <w:r>
        <w:rPr>
          <w:rStyle w:val="13"/>
        </w:rPr>
        <w:t>”</w:t>
      </w:r>
      <w:r>
        <w:rPr>
          <w:rStyle w:val="13"/>
          <w:rFonts w:hint="eastAsia"/>
        </w:rPr>
        <w:t>经费预算情况及增减变化原因</w:t>
      </w:r>
      <w:r>
        <w:rPr>
          <w:rStyle w:val="13"/>
        </w:rPr>
        <w:tab/>
      </w:r>
      <w:r>
        <w:fldChar w:fldCharType="begin"/>
      </w:r>
      <w:r>
        <w:rPr>
          <w:rStyle w:val="13"/>
        </w:rPr>
        <w:instrText xml:space="preserve"> PAGEREF _Toc62828920 \h </w:instrText>
      </w:r>
      <w:r>
        <w:fldChar w:fldCharType="separate"/>
      </w:r>
      <w:r>
        <w:rPr>
          <w:rStyle w:val="13"/>
        </w:rPr>
        <w:t>30</w:t>
      </w:r>
      <w:r>
        <w:fldChar w:fldCharType="end"/>
      </w:r>
      <w:r>
        <w:fldChar w:fldCharType="end"/>
      </w:r>
    </w:p>
    <w:p>
      <w:pPr>
        <w:pStyle w:val="9"/>
        <w:rPr>
          <w:rStyle w:val="13"/>
        </w:rPr>
      </w:pPr>
      <w:r>
        <w:fldChar w:fldCharType="begin"/>
      </w:r>
      <w:r>
        <w:instrText xml:space="preserve"> HYPERLINK \l "_Toc62828921" </w:instrText>
      </w:r>
      <w:r>
        <w:fldChar w:fldCharType="separate"/>
      </w:r>
      <w:r>
        <w:rPr>
          <w:rStyle w:val="13"/>
          <w:rFonts w:hint="eastAsia"/>
        </w:rPr>
        <w:t>五、预算绩效信息</w:t>
      </w:r>
      <w:r>
        <w:rPr>
          <w:rStyle w:val="13"/>
        </w:rPr>
        <w:tab/>
      </w:r>
      <w:r>
        <w:fldChar w:fldCharType="begin"/>
      </w:r>
      <w:r>
        <w:rPr>
          <w:rStyle w:val="13"/>
        </w:rPr>
        <w:instrText xml:space="preserve"> PAGEREF _Toc62828921 \h </w:instrText>
      </w:r>
      <w:r>
        <w:fldChar w:fldCharType="separate"/>
      </w:r>
      <w:r>
        <w:rPr>
          <w:rStyle w:val="13"/>
        </w:rPr>
        <w:t>31</w:t>
      </w:r>
      <w:r>
        <w:fldChar w:fldCharType="end"/>
      </w:r>
      <w:r>
        <w:fldChar w:fldCharType="end"/>
      </w:r>
    </w:p>
    <w:p>
      <w:pPr>
        <w:pStyle w:val="9"/>
        <w:rPr>
          <w:rStyle w:val="13"/>
        </w:rPr>
      </w:pPr>
      <w:r>
        <w:fldChar w:fldCharType="begin"/>
      </w:r>
      <w:r>
        <w:instrText xml:space="preserve"> HYPERLINK \l "_Toc62828922" </w:instrText>
      </w:r>
      <w:r>
        <w:fldChar w:fldCharType="separate"/>
      </w:r>
      <w:r>
        <w:rPr>
          <w:rStyle w:val="13"/>
          <w:rFonts w:hint="eastAsia"/>
        </w:rPr>
        <w:t>六、政府采购预算情况</w:t>
      </w:r>
      <w:r>
        <w:rPr>
          <w:rStyle w:val="13"/>
        </w:rPr>
        <w:tab/>
      </w:r>
      <w:r>
        <w:fldChar w:fldCharType="begin"/>
      </w:r>
      <w:r>
        <w:rPr>
          <w:rStyle w:val="13"/>
        </w:rPr>
        <w:instrText xml:space="preserve"> PAGEREF _Toc62828922 \h </w:instrText>
      </w:r>
      <w:r>
        <w:fldChar w:fldCharType="separate"/>
      </w:r>
      <w:r>
        <w:rPr>
          <w:rStyle w:val="13"/>
        </w:rPr>
        <w:t>35</w:t>
      </w:r>
      <w:r>
        <w:fldChar w:fldCharType="end"/>
      </w:r>
      <w:r>
        <w:fldChar w:fldCharType="end"/>
      </w:r>
    </w:p>
    <w:p>
      <w:pPr>
        <w:pStyle w:val="9"/>
        <w:rPr>
          <w:rStyle w:val="13"/>
        </w:rPr>
      </w:pPr>
      <w:r>
        <w:fldChar w:fldCharType="begin"/>
      </w:r>
      <w:r>
        <w:instrText xml:space="preserve"> HYPERLINK \l "_Toc62828923" </w:instrText>
      </w:r>
      <w:r>
        <w:fldChar w:fldCharType="separate"/>
      </w:r>
      <w:r>
        <w:rPr>
          <w:rStyle w:val="13"/>
          <w:rFonts w:hint="eastAsia"/>
        </w:rPr>
        <w:t>七、国有资产信息</w:t>
      </w:r>
      <w:r>
        <w:rPr>
          <w:rStyle w:val="13"/>
        </w:rPr>
        <w:tab/>
      </w:r>
      <w:r>
        <w:fldChar w:fldCharType="begin"/>
      </w:r>
      <w:r>
        <w:rPr>
          <w:rStyle w:val="13"/>
        </w:rPr>
        <w:instrText xml:space="preserve"> PAGEREF _Toc62828923 \h </w:instrText>
      </w:r>
      <w:r>
        <w:fldChar w:fldCharType="separate"/>
      </w:r>
      <w:r>
        <w:rPr>
          <w:rStyle w:val="13"/>
        </w:rPr>
        <w:t>37</w:t>
      </w:r>
      <w:r>
        <w:fldChar w:fldCharType="end"/>
      </w:r>
      <w:r>
        <w:fldChar w:fldCharType="end"/>
      </w:r>
    </w:p>
    <w:p>
      <w:pPr>
        <w:pStyle w:val="9"/>
        <w:rPr>
          <w:rStyle w:val="13"/>
        </w:rPr>
      </w:pPr>
      <w:r>
        <w:fldChar w:fldCharType="begin"/>
      </w:r>
      <w:r>
        <w:instrText xml:space="preserve"> HYPERLINK \l "_Toc62828924" </w:instrText>
      </w:r>
      <w:r>
        <w:fldChar w:fldCharType="separate"/>
      </w:r>
      <w:r>
        <w:rPr>
          <w:rStyle w:val="13"/>
          <w:rFonts w:hint="eastAsia"/>
        </w:rPr>
        <w:t>八、名词解释</w:t>
      </w:r>
      <w:r>
        <w:rPr>
          <w:rStyle w:val="13"/>
        </w:rPr>
        <w:tab/>
      </w:r>
      <w:r>
        <w:fldChar w:fldCharType="begin"/>
      </w:r>
      <w:r>
        <w:rPr>
          <w:rStyle w:val="13"/>
        </w:rPr>
        <w:instrText xml:space="preserve"> PAGEREF _Toc62828924 \h </w:instrText>
      </w:r>
      <w:r>
        <w:fldChar w:fldCharType="separate"/>
      </w:r>
      <w:r>
        <w:rPr>
          <w:rStyle w:val="13"/>
        </w:rPr>
        <w:t>38</w:t>
      </w:r>
      <w:r>
        <w:fldChar w:fldCharType="end"/>
      </w:r>
      <w:r>
        <w:fldChar w:fldCharType="end"/>
      </w:r>
    </w:p>
    <w:p>
      <w:pPr>
        <w:pStyle w:val="9"/>
        <w:rPr>
          <w:rStyle w:val="13"/>
        </w:rPr>
      </w:pPr>
      <w:r>
        <w:fldChar w:fldCharType="begin"/>
      </w:r>
      <w:r>
        <w:instrText xml:space="preserve"> HYPERLINK \l "_Toc62828925" </w:instrText>
      </w:r>
      <w:r>
        <w:fldChar w:fldCharType="separate"/>
      </w:r>
      <w:r>
        <w:rPr>
          <w:rStyle w:val="13"/>
          <w:rFonts w:hint="eastAsia"/>
        </w:rPr>
        <w:t>九、其他需要说明的事项</w:t>
      </w:r>
      <w:r>
        <w:rPr>
          <w:rStyle w:val="13"/>
        </w:rPr>
        <w:tab/>
      </w:r>
      <w:r>
        <w:fldChar w:fldCharType="begin"/>
      </w:r>
      <w:r>
        <w:rPr>
          <w:rStyle w:val="13"/>
        </w:rPr>
        <w:instrText xml:space="preserve"> PAGEREF _Toc62828925 \h </w:instrText>
      </w:r>
      <w:r>
        <w:fldChar w:fldCharType="separate"/>
      </w:r>
      <w:r>
        <w:rPr>
          <w:rStyle w:val="13"/>
        </w:rPr>
        <w:t>39</w:t>
      </w:r>
      <w:r>
        <w:fldChar w:fldCharType="end"/>
      </w:r>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ind w:firstLine="560" w:firstLineChars="200"/>
        <w:jc w:val="both"/>
        <w:rPr>
          <w:rStyle w:val="13"/>
          <w:rFonts w:hint="eastAsia" w:ascii="Times New Roman" w:hAnsi="Times New Roman" w:eastAsia="宋体" w:cs="Times New Roman"/>
          <w:kern w:val="2"/>
          <w:sz w:val="28"/>
          <w:szCs w:val="28"/>
          <w:lang w:val="en-US" w:eastAsia="zh-CN" w:bidi="ar-SA"/>
        </w:rPr>
      </w:pPr>
      <w:r>
        <w:rPr>
          <w:rStyle w:val="13"/>
          <w:rFonts w:hint="eastAsia" w:ascii="Times New Roman" w:hAnsi="Times New Roman" w:eastAsia="宋体" w:cs="Times New Roman"/>
          <w:kern w:val="2"/>
          <w:sz w:val="28"/>
          <w:szCs w:val="28"/>
          <w:lang w:val="en-US" w:eastAsia="zh-CN" w:bidi="ar-SA"/>
        </w:rPr>
        <w:fldChar w:fldCharType="begin"/>
      </w:r>
      <w:r>
        <w:rPr>
          <w:rStyle w:val="13"/>
          <w:rFonts w:hint="eastAsia" w:ascii="Times New Roman" w:hAnsi="Times New Roman" w:eastAsia="宋体" w:cs="Times New Roman"/>
          <w:kern w:val="2"/>
          <w:sz w:val="28"/>
          <w:szCs w:val="28"/>
          <w:lang w:val="en-US" w:eastAsia="zh-CN" w:bidi="ar-SA"/>
        </w:rPr>
        <w:instrText xml:space="preserve"> HYPERLINK \l "_Toc_4_4_0000000019" </w:instrText>
      </w:r>
      <w:r>
        <w:rPr>
          <w:rStyle w:val="13"/>
          <w:rFonts w:hint="eastAsia" w:ascii="Times New Roman" w:hAnsi="Times New Roman" w:eastAsia="宋体" w:cs="Times New Roman"/>
          <w:kern w:val="2"/>
          <w:sz w:val="28"/>
          <w:szCs w:val="28"/>
          <w:lang w:val="en-US" w:eastAsia="zh-CN" w:bidi="ar-SA"/>
        </w:rPr>
        <w:fldChar w:fldCharType="separate"/>
      </w:r>
      <w:r>
        <w:rPr>
          <w:rStyle w:val="13"/>
          <w:rFonts w:hint="eastAsia" w:ascii="Times New Roman" w:hAnsi="Times New Roman" w:eastAsia="宋体" w:cs="Times New Roman"/>
          <w:kern w:val="2"/>
          <w:sz w:val="28"/>
          <w:szCs w:val="28"/>
          <w:lang w:val="en-US" w:eastAsia="zh-CN" w:bidi="ar-SA"/>
        </w:rPr>
        <w:t>一、中国共产党高碑店市纪律检查委员会本级收支预算</w:t>
      </w:r>
      <w:r>
        <w:rPr>
          <w:rStyle w:val="13"/>
          <w:rFonts w:ascii="Times New Roman" w:hAnsi="Times New Roman" w:eastAsia="宋体" w:cs="Times New Roman"/>
        </w:rPr>
        <w:tab/>
      </w:r>
      <w:r>
        <w:rPr>
          <w:rStyle w:val="13"/>
          <w:rFonts w:hint="eastAsia" w:cs="Times New Roman"/>
          <w:lang w:eastAsia="zh-CN"/>
        </w:rPr>
        <w:t>………………………………………………………………………</w:t>
      </w:r>
      <w:r>
        <w:rPr>
          <w:rStyle w:val="13"/>
        </w:rPr>
        <w:tab/>
      </w:r>
      <w:r>
        <w:rPr>
          <w:rStyle w:val="13"/>
          <w:rFonts w:hint="eastAsia"/>
          <w:lang w:val="en-US" w:eastAsia="zh-CN"/>
        </w:rPr>
        <w:t xml:space="preserve">  </w:t>
      </w:r>
      <w:r>
        <w:rPr>
          <w:rStyle w:val="13"/>
          <w:rFonts w:hint="eastAsia" w:ascii="Times New Roman" w:hAnsi="Times New Roman" w:eastAsia="宋体" w:cs="Times New Roman"/>
          <w:kern w:val="2"/>
          <w:sz w:val="28"/>
          <w:szCs w:val="28"/>
          <w:lang w:val="en-US" w:eastAsia="zh-CN" w:bidi="ar-SA"/>
        </w:rPr>
        <w:fldChar w:fldCharType="begin"/>
      </w:r>
      <w:r>
        <w:rPr>
          <w:rStyle w:val="13"/>
          <w:rFonts w:hint="eastAsia" w:ascii="Times New Roman" w:hAnsi="Times New Roman" w:eastAsia="宋体" w:cs="Times New Roman"/>
          <w:kern w:val="2"/>
          <w:sz w:val="28"/>
          <w:szCs w:val="28"/>
          <w:lang w:val="en-US" w:eastAsia="zh-CN" w:bidi="ar-SA"/>
        </w:rPr>
        <w:instrText xml:space="preserve">PAGEREF _Toc_4_4_0000000019 \h</w:instrText>
      </w:r>
      <w:r>
        <w:rPr>
          <w:rStyle w:val="13"/>
          <w:rFonts w:hint="eastAsia" w:ascii="Times New Roman" w:hAnsi="Times New Roman" w:eastAsia="宋体" w:cs="Times New Roman"/>
          <w:kern w:val="2"/>
          <w:sz w:val="28"/>
          <w:szCs w:val="28"/>
          <w:lang w:val="en-US" w:eastAsia="zh-CN" w:bidi="ar-SA"/>
        </w:rPr>
        <w:fldChar w:fldCharType="separate"/>
      </w:r>
      <w:r>
        <w:rPr>
          <w:rStyle w:val="13"/>
          <w:rFonts w:hint="eastAsia" w:ascii="Times New Roman" w:hAnsi="Times New Roman" w:eastAsia="宋体" w:cs="Times New Roman"/>
          <w:kern w:val="2"/>
          <w:sz w:val="28"/>
          <w:szCs w:val="28"/>
          <w:lang w:val="en-US" w:eastAsia="zh-CN" w:bidi="ar-SA"/>
        </w:rPr>
        <w:t>33</w:t>
      </w:r>
      <w:r>
        <w:rPr>
          <w:rStyle w:val="13"/>
          <w:rFonts w:hint="eastAsia" w:ascii="Times New Roman" w:hAnsi="Times New Roman" w:eastAsia="宋体" w:cs="Times New Roman"/>
          <w:kern w:val="2"/>
          <w:sz w:val="28"/>
          <w:szCs w:val="28"/>
          <w:lang w:val="en-US" w:eastAsia="zh-CN" w:bidi="ar-SA"/>
        </w:rPr>
        <w:fldChar w:fldCharType="end"/>
      </w:r>
      <w:r>
        <w:rPr>
          <w:rStyle w:val="13"/>
          <w:rFonts w:hint="eastAsia" w:ascii="Times New Roman" w:hAnsi="Times New Roman" w:eastAsia="宋体" w:cs="Times New Roman"/>
          <w:kern w:val="2"/>
          <w:sz w:val="28"/>
          <w:szCs w:val="28"/>
          <w:lang w:val="en-US" w:eastAsia="zh-CN" w:bidi="ar-SA"/>
        </w:rPr>
        <w:fldChar w:fldCharType="end"/>
      </w:r>
    </w:p>
    <w:p>
      <w:pPr>
        <w:jc w:val="center"/>
        <w:rPr>
          <w:rFonts w:hint="eastAsia" w:ascii="黑体" w:hAnsi="黑体" w:eastAsia="黑体" w:cs="仿宋_GB2312"/>
          <w:sz w:val="30"/>
          <w:szCs w:val="30"/>
        </w:rPr>
      </w:pPr>
    </w:p>
    <w:p>
      <w:pPr>
        <w:rPr>
          <w:b/>
          <w:bCs/>
          <w:lang w:val="zh-CN"/>
        </w:rPr>
      </w:pPr>
      <w:r>
        <w:rPr>
          <w:b/>
          <w:bCs/>
          <w:lang w:val="zh-CN"/>
        </w:rPr>
        <w:fldChar w:fldCharType="end"/>
      </w:r>
    </w:p>
    <w:p>
      <w:pPr>
        <w:rPr>
          <w:b/>
          <w:bCs/>
          <w:lang w:val="zh-CN"/>
        </w:rPr>
      </w:pPr>
    </w:p>
    <w:p>
      <w:pPr>
        <w:pStyle w:val="3"/>
        <w:rPr>
          <w:rFonts w:hint="eastAsia"/>
        </w:rPr>
      </w:pPr>
      <w:bookmarkStart w:id="0" w:name="_Toc62828907"/>
    </w:p>
    <w:p>
      <w:pPr>
        <w:pStyle w:val="31"/>
        <w:spacing w:before="0" w:after="0"/>
        <w:ind w:firstLine="0"/>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部门预算</w:t>
      </w:r>
    </w:p>
    <w:p>
      <w:pPr>
        <w:pStyle w:val="3"/>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highlight w:val="green"/>
        </w:rPr>
      </w:pPr>
      <w:r>
        <w:rPr>
          <w:rFonts w:hint="eastAsia"/>
        </w:rPr>
        <w:t>部门预算收支总表</w:t>
      </w:r>
      <w:bookmarkEnd w:id="0"/>
    </w:p>
    <w:tbl>
      <w:tblPr>
        <w:tblStyle w:val="11"/>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602"/>
        <w:gridCol w:w="2268"/>
        <w:gridCol w:w="4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trPr>
        <w:tc>
          <w:tcPr>
            <w:tcW w:w="13907" w:type="dxa"/>
            <w:gridSpan w:val="5"/>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6870"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6237"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continue"/>
            <w:vAlign w:val="center"/>
          </w:tcPr>
          <w:p>
            <w:pPr>
              <w:widowControl/>
              <w:adjustRightInd w:val="0"/>
              <w:snapToGrid w:val="0"/>
              <w:jc w:val="center"/>
              <w:rPr>
                <w:rFonts w:ascii="方正书宋_GBK" w:eastAsia="方正书宋_GBK"/>
                <w:b/>
                <w:bCs/>
                <w:kern w:val="0"/>
                <w:szCs w:val="21"/>
              </w:rPr>
            </w:pP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0"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一、财政拨款收入</w:t>
            </w:r>
          </w:p>
        </w:tc>
        <w:tc>
          <w:tcPr>
            <w:tcW w:w="2268"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1268.62</w:t>
            </w: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二、上级拨款收入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三、事业收入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602" w:type="dxa"/>
            <w:vAlign w:val="center"/>
          </w:tcPr>
          <w:p>
            <w:pPr>
              <w:widowControl/>
              <w:adjustRightInd w:val="0"/>
              <w:snapToGrid w:val="0"/>
              <w:ind w:firstLine="420" w:firstLineChars="200"/>
              <w:jc w:val="left"/>
              <w:rPr>
                <w:rFonts w:ascii="方正书宋_GBK" w:eastAsia="方正书宋_GBK"/>
                <w:kern w:val="0"/>
                <w:szCs w:val="21"/>
              </w:rPr>
            </w:pPr>
            <w:r>
              <w:rPr>
                <w:rFonts w:hint="eastAsia" w:ascii="方正书宋_GBK" w:eastAsia="方正书宋_GBK"/>
                <w:kern w:val="0"/>
                <w:szCs w:val="21"/>
              </w:rPr>
              <w:t>其中：财政专户收入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四、经营收入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五、附属单位上缴收入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六、其他收入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本年收入合计</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本年支出合计</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4602" w:type="dxa"/>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上年结转</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结转下年</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center"/>
              <w:rPr>
                <w:rFonts w:ascii="方正书宋_GBK" w:eastAsia="方正书宋_GBK"/>
                <w:kern w:val="0"/>
                <w:szCs w:val="21"/>
              </w:rPr>
            </w:pP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4602" w:type="dxa"/>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4252" w:type="dxa"/>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r>
    </w:tbl>
    <w:p>
      <w:pPr>
        <w:autoSpaceDE w:val="0"/>
        <w:autoSpaceDN w:val="0"/>
        <w:adjustRightInd w:val="0"/>
        <w:ind w:firstLine="600" w:firstLineChars="200"/>
        <w:jc w:val="left"/>
        <w:rPr>
          <w:rFonts w:ascii="仿宋_GB2312" w:hAnsi="仿宋_GB2312" w:eastAsia="仿宋_GB2312" w:cs="仿宋_GB2312"/>
          <w:sz w:val="30"/>
          <w:szCs w:val="30"/>
          <w:highlight w:val="green"/>
        </w:rPr>
        <w:sectPr>
          <w:pgSz w:w="16838" w:h="11906" w:orient="landscape"/>
          <w:pgMar w:top="1800" w:right="1440" w:bottom="1800" w:left="1440" w:header="851" w:footer="992" w:gutter="0"/>
          <w:cols w:space="720" w:num="1"/>
          <w:docGrid w:type="lines" w:linePitch="312" w:charSpace="0"/>
        </w:sectPr>
      </w:pPr>
    </w:p>
    <w:p>
      <w:pPr>
        <w:pStyle w:val="3"/>
      </w:pPr>
      <w:bookmarkStart w:id="1" w:name="_Toc62828908"/>
      <w:r>
        <w:rPr>
          <w:rFonts w:hint="eastAsia"/>
        </w:rPr>
        <w:t>部门预算收入总表</w:t>
      </w:r>
      <w:bookmarkEnd w:id="1"/>
    </w:p>
    <w:tbl>
      <w:tblPr>
        <w:tblStyle w:val="11"/>
        <w:tblW w:w="140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92"/>
        <w:gridCol w:w="1560"/>
        <w:gridCol w:w="1134"/>
        <w:gridCol w:w="1134"/>
        <w:gridCol w:w="1134"/>
        <w:gridCol w:w="1134"/>
        <w:gridCol w:w="992"/>
        <w:gridCol w:w="1134"/>
        <w:gridCol w:w="992"/>
        <w:gridCol w:w="992"/>
        <w:gridCol w:w="10"/>
        <w:gridCol w:w="112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082" w:type="dxa"/>
            <w:gridSpan w:val="14"/>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2552"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113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8646" w:type="dxa"/>
            <w:gridSpan w:val="9"/>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w:t>
            </w:r>
          </w:p>
        </w:tc>
        <w:tc>
          <w:tcPr>
            <w:tcW w:w="1026"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上年</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4"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1560"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小计</w:t>
            </w: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财政拨款收入</w:t>
            </w: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上级补助收入</w:t>
            </w:r>
          </w:p>
        </w:tc>
        <w:tc>
          <w:tcPr>
            <w:tcW w:w="2126" w:type="dxa"/>
            <w:gridSpan w:val="2"/>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事业收入</w:t>
            </w: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附属单位上缴收入</w:t>
            </w:r>
          </w:p>
        </w:tc>
        <w:tc>
          <w:tcPr>
            <w:tcW w:w="1134" w:type="dxa"/>
            <w:gridSpan w:val="2"/>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其他收入</w:t>
            </w:r>
          </w:p>
        </w:tc>
        <w:tc>
          <w:tcPr>
            <w:tcW w:w="1026"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blHeader/>
        </w:trPr>
        <w:tc>
          <w:tcPr>
            <w:tcW w:w="724"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560"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小计</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其中：财政专户收入</w:t>
            </w: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134" w:type="dxa"/>
            <w:gridSpan w:val="2"/>
            <w:vMerge w:val="continue"/>
            <w:vAlign w:val="center"/>
          </w:tcPr>
          <w:p>
            <w:pPr>
              <w:widowControl/>
              <w:adjustRightInd w:val="0"/>
              <w:snapToGrid w:val="0"/>
              <w:jc w:val="center"/>
              <w:rPr>
                <w:rFonts w:ascii="方正书宋_GBK" w:eastAsia="方正书宋_GBK"/>
                <w:b/>
                <w:bCs/>
                <w:kern w:val="0"/>
                <w:szCs w:val="21"/>
              </w:rPr>
            </w:pPr>
          </w:p>
        </w:tc>
        <w:tc>
          <w:tcPr>
            <w:tcW w:w="1026"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72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560"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c>
          <w:tcPr>
            <w:tcW w:w="1002" w:type="dxa"/>
            <w:gridSpan w:val="2"/>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10</w:t>
            </w:r>
          </w:p>
        </w:tc>
        <w:tc>
          <w:tcPr>
            <w:tcW w:w="112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11</w:t>
            </w:r>
          </w:p>
        </w:tc>
        <w:tc>
          <w:tcPr>
            <w:tcW w:w="1026"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99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560"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134" w:type="dxa"/>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p>
        </w:tc>
        <w:tc>
          <w:tcPr>
            <w:tcW w:w="1134" w:type="dxa"/>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p>
        </w:tc>
        <w:tc>
          <w:tcPr>
            <w:tcW w:w="1002" w:type="dxa"/>
            <w:gridSpan w:val="2"/>
            <w:vAlign w:val="center"/>
          </w:tcPr>
          <w:p>
            <w:pPr>
              <w:widowControl/>
              <w:adjustRightInd w:val="0"/>
              <w:snapToGrid w:val="0"/>
              <w:jc w:val="center"/>
              <w:rPr>
                <w:rFonts w:ascii="方正书宋_GBK" w:eastAsia="方正书宋_GBK"/>
                <w:b/>
                <w:bCs/>
                <w:kern w:val="0"/>
                <w:szCs w:val="21"/>
              </w:rPr>
            </w:pPr>
          </w:p>
        </w:tc>
        <w:tc>
          <w:tcPr>
            <w:tcW w:w="1124" w:type="dxa"/>
            <w:vAlign w:val="center"/>
          </w:tcPr>
          <w:p>
            <w:pPr>
              <w:widowControl/>
              <w:adjustRightInd w:val="0"/>
              <w:snapToGrid w:val="0"/>
              <w:jc w:val="center"/>
              <w:rPr>
                <w:rFonts w:ascii="方正书宋_GBK" w:eastAsia="方正书宋_GBK"/>
                <w:b/>
                <w:bCs/>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bl>
    <w:p>
      <w:pPr>
        <w:sectPr>
          <w:pgSz w:w="16838" w:h="11906" w:orient="landscape"/>
          <w:pgMar w:top="1800" w:right="1440" w:bottom="1800" w:left="1440" w:header="851" w:footer="992" w:gutter="0"/>
          <w:cols w:space="720" w:num="1"/>
          <w:docGrid w:type="lines" w:linePitch="312" w:charSpace="0"/>
        </w:sectPr>
      </w:pPr>
    </w:p>
    <w:p>
      <w:pPr>
        <w:pStyle w:val="3"/>
      </w:pPr>
      <w:bookmarkStart w:id="2" w:name="_Toc62828909"/>
      <w:r>
        <w:rPr>
          <w:rFonts w:hint="eastAsia"/>
        </w:rPr>
        <w:t>部门预算支出总表</w:t>
      </w:r>
      <w:bookmarkEnd w:id="2"/>
    </w:p>
    <w:tbl>
      <w:tblPr>
        <w:tblStyle w:val="11"/>
        <w:tblW w:w="140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65"/>
        <w:gridCol w:w="3181"/>
        <w:gridCol w:w="1417"/>
        <w:gridCol w:w="1418"/>
        <w:gridCol w:w="1559"/>
        <w:gridCol w:w="992"/>
        <w:gridCol w:w="1397"/>
        <w:gridCol w:w="1214"/>
        <w:gridCol w:w="1088"/>
        <w:gridCol w:w="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082" w:type="dxa"/>
            <w:gridSpan w:val="11"/>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blHeader/>
        </w:trPr>
        <w:tc>
          <w:tcPr>
            <w:tcW w:w="589"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4246"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科目</w:t>
            </w:r>
          </w:p>
        </w:tc>
        <w:tc>
          <w:tcPr>
            <w:tcW w:w="1417"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418"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559"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c>
          <w:tcPr>
            <w:tcW w:w="992"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上缴上级支出</w:t>
            </w:r>
          </w:p>
        </w:tc>
        <w:tc>
          <w:tcPr>
            <w:tcW w:w="1397"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经营支出</w:t>
            </w:r>
          </w:p>
        </w:tc>
        <w:tc>
          <w:tcPr>
            <w:tcW w:w="121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对附属单位补助支出</w:t>
            </w:r>
          </w:p>
        </w:tc>
        <w:tc>
          <w:tcPr>
            <w:tcW w:w="1088"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948" w:hRule="atLeast"/>
          <w:tblHeader/>
        </w:trPr>
        <w:tc>
          <w:tcPr>
            <w:tcW w:w="589" w:type="dxa"/>
            <w:vMerge w:val="continue"/>
            <w:vAlign w:val="center"/>
          </w:tcPr>
          <w:p>
            <w:pPr>
              <w:widowControl/>
              <w:adjustRightInd w:val="0"/>
              <w:snapToGrid w:val="0"/>
              <w:jc w:val="center"/>
              <w:rPr>
                <w:rFonts w:ascii="方正书宋_GBK" w:eastAsia="方正书宋_GBK"/>
                <w:b/>
                <w:bCs/>
                <w:kern w:val="0"/>
                <w:szCs w:val="21"/>
              </w:rPr>
            </w:pPr>
          </w:p>
        </w:tc>
        <w:tc>
          <w:tcPr>
            <w:tcW w:w="106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3181"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417" w:type="dxa"/>
            <w:vMerge w:val="continue"/>
            <w:vAlign w:val="center"/>
          </w:tcPr>
          <w:p>
            <w:pPr>
              <w:widowControl/>
              <w:adjustRightInd w:val="0"/>
              <w:snapToGrid w:val="0"/>
              <w:jc w:val="center"/>
              <w:rPr>
                <w:rFonts w:ascii="方正书宋_GBK" w:eastAsia="方正书宋_GBK"/>
                <w:b/>
                <w:bCs/>
                <w:kern w:val="0"/>
                <w:szCs w:val="21"/>
              </w:rPr>
            </w:pPr>
          </w:p>
        </w:tc>
        <w:tc>
          <w:tcPr>
            <w:tcW w:w="1418" w:type="dxa"/>
            <w:vMerge w:val="continue"/>
            <w:vAlign w:val="center"/>
          </w:tcPr>
          <w:p>
            <w:pPr>
              <w:widowControl/>
              <w:adjustRightInd w:val="0"/>
              <w:snapToGrid w:val="0"/>
              <w:jc w:val="center"/>
              <w:rPr>
                <w:rFonts w:ascii="方正书宋_GBK" w:eastAsia="方正书宋_GBK"/>
                <w:b/>
                <w:bCs/>
                <w:kern w:val="0"/>
                <w:szCs w:val="21"/>
              </w:rPr>
            </w:pPr>
          </w:p>
        </w:tc>
        <w:tc>
          <w:tcPr>
            <w:tcW w:w="1559"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397" w:type="dxa"/>
            <w:vMerge w:val="continue"/>
            <w:vAlign w:val="center"/>
          </w:tcPr>
          <w:p>
            <w:pPr>
              <w:widowControl/>
              <w:adjustRightInd w:val="0"/>
              <w:snapToGrid w:val="0"/>
              <w:jc w:val="center"/>
              <w:rPr>
                <w:rFonts w:ascii="方正书宋_GBK" w:eastAsia="方正书宋_GBK"/>
                <w:b/>
                <w:bCs/>
                <w:kern w:val="0"/>
                <w:szCs w:val="21"/>
              </w:rPr>
            </w:pPr>
          </w:p>
        </w:tc>
        <w:tc>
          <w:tcPr>
            <w:tcW w:w="1214" w:type="dxa"/>
            <w:vMerge w:val="continue"/>
            <w:vAlign w:val="center"/>
          </w:tcPr>
          <w:p>
            <w:pPr>
              <w:widowControl/>
              <w:adjustRightInd w:val="0"/>
              <w:snapToGrid w:val="0"/>
              <w:jc w:val="center"/>
              <w:rPr>
                <w:rFonts w:ascii="方正书宋_GBK" w:eastAsia="方正书宋_GBK"/>
                <w:b/>
                <w:bCs/>
                <w:kern w:val="0"/>
                <w:szCs w:val="21"/>
              </w:rPr>
            </w:pPr>
          </w:p>
        </w:tc>
        <w:tc>
          <w:tcPr>
            <w:tcW w:w="1088"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80" w:hRule="atLeast"/>
          <w:tblHeader/>
        </w:trPr>
        <w:tc>
          <w:tcPr>
            <w:tcW w:w="589"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065"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3181"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417"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418"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559"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397"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21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1088"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jc w:val="center"/>
              <w:rPr>
                <w:kern w:val="0"/>
                <w:sz w:val="24"/>
              </w:rPr>
            </w:pPr>
            <w:r>
              <w:rPr>
                <w:kern w:val="0"/>
                <w:sz w:val="24"/>
              </w:rPr>
              <w:t>1</w:t>
            </w:r>
          </w:p>
        </w:tc>
        <w:tc>
          <w:tcPr>
            <w:tcW w:w="1065" w:type="dxa"/>
            <w:vAlign w:val="center"/>
          </w:tcPr>
          <w:p>
            <w:pPr>
              <w:widowControl/>
              <w:adjustRightInd w:val="0"/>
              <w:snapToGrid w:val="0"/>
              <w:jc w:val="left"/>
              <w:rPr>
                <w:rFonts w:ascii="方正书宋_GBK" w:eastAsia="方正书宋_GBK"/>
                <w:b/>
                <w:kern w:val="0"/>
                <w:szCs w:val="21"/>
              </w:rPr>
            </w:pPr>
            <w:r>
              <w:rPr>
                <w:rFonts w:ascii="方正书宋_GBK" w:eastAsia="方正书宋_GBK"/>
                <w:b/>
                <w:kern w:val="0"/>
                <w:szCs w:val="21"/>
              </w:rPr>
              <w:t>　</w:t>
            </w:r>
          </w:p>
        </w:tc>
        <w:tc>
          <w:tcPr>
            <w:tcW w:w="3181" w:type="dxa"/>
            <w:vAlign w:val="center"/>
          </w:tcPr>
          <w:p>
            <w:pPr>
              <w:widowControl/>
              <w:adjustRightInd w:val="0"/>
              <w:snapToGrid w:val="0"/>
              <w:jc w:val="center"/>
              <w:rPr>
                <w:rFonts w:ascii="方正书宋_GBK" w:eastAsia="方正书宋_GBK"/>
                <w:b/>
                <w:kern w:val="0"/>
                <w:szCs w:val="21"/>
              </w:rPr>
            </w:pPr>
            <w:r>
              <w:rPr>
                <w:rFonts w:ascii="方正书宋_GBK" w:eastAsia="方正书宋_GBK"/>
                <w:b/>
                <w:kern w:val="0"/>
                <w:szCs w:val="21"/>
              </w:rPr>
              <w:t>合计</w:t>
            </w:r>
          </w:p>
        </w:tc>
        <w:tc>
          <w:tcPr>
            <w:tcW w:w="1417"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1268.62</w:t>
            </w:r>
          </w:p>
        </w:tc>
        <w:tc>
          <w:tcPr>
            <w:tcW w:w="1418"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1559"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b/>
                <w:kern w:val="0"/>
                <w:szCs w:val="21"/>
              </w:rPr>
            </w:pPr>
          </w:p>
        </w:tc>
        <w:tc>
          <w:tcPr>
            <w:tcW w:w="1397" w:type="dxa"/>
            <w:vAlign w:val="top"/>
          </w:tcPr>
          <w:p>
            <w:pPr>
              <w:widowControl/>
              <w:adjustRightInd w:val="0"/>
              <w:snapToGrid w:val="0"/>
              <w:jc w:val="left"/>
              <w:rPr>
                <w:rFonts w:ascii="方正书宋_GBK" w:eastAsia="方正书宋_GBK"/>
                <w:b/>
                <w:kern w:val="0"/>
                <w:szCs w:val="21"/>
              </w:rPr>
            </w:pPr>
          </w:p>
        </w:tc>
        <w:tc>
          <w:tcPr>
            <w:tcW w:w="1214" w:type="dxa"/>
            <w:vAlign w:val="center"/>
          </w:tcPr>
          <w:p>
            <w:pPr>
              <w:widowControl/>
              <w:adjustRightInd w:val="0"/>
              <w:snapToGrid w:val="0"/>
              <w:jc w:val="right"/>
              <w:rPr>
                <w:rFonts w:ascii="方正书宋_GBK" w:eastAsia="方正书宋_GBK"/>
                <w:b/>
                <w:kern w:val="0"/>
                <w:szCs w:val="21"/>
              </w:rPr>
            </w:pPr>
          </w:p>
        </w:tc>
        <w:tc>
          <w:tcPr>
            <w:tcW w:w="1088" w:type="dxa"/>
            <w:vAlign w:val="center"/>
          </w:tcPr>
          <w:p>
            <w:pPr>
              <w:widowControl/>
              <w:adjustRightInd w:val="0"/>
              <w:snapToGrid w:val="0"/>
              <w:jc w:val="right"/>
              <w:rPr>
                <w:rFonts w:ascii="方正书宋_GBK" w:eastAsia="方正书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2</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3</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4</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0.80</w:t>
            </w: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5</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6</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7</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8</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9</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10</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11</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highlight w:val="yellow"/>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12</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13</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14</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highlight w:val="green"/>
        </w:rPr>
      </w:pPr>
      <w:bookmarkStart w:id="3" w:name="_Toc62828910"/>
      <w:r>
        <w:rPr>
          <w:rFonts w:hint="eastAsia"/>
        </w:rPr>
        <w:t>部门预算财政拨款收支总表</w:t>
      </w:r>
      <w:bookmarkEnd w:id="3"/>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3544"/>
        <w:gridCol w:w="1276"/>
        <w:gridCol w:w="3577"/>
        <w:gridCol w:w="1240"/>
        <w:gridCol w:w="1240"/>
        <w:gridCol w:w="314"/>
        <w:gridCol w:w="92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4268" w:type="dxa"/>
            <w:gridSpan w:val="2"/>
            <w:vMerge w:val="restart"/>
            <w:tcBorders>
              <w:top w:val="nil"/>
              <w:left w:val="nil"/>
              <w:bottom w:val="single" w:color="000000" w:sz="4" w:space="0"/>
              <w:right w:val="nil"/>
            </w:tcBorders>
            <w:vAlign w:val="center"/>
          </w:tcPr>
          <w:p>
            <w:pPr>
              <w:widowControl/>
              <w:adjustRightInd w:val="0"/>
              <w:snapToGrid w:val="0"/>
              <w:jc w:val="left"/>
              <w:rPr>
                <w:rFonts w:ascii="宋体" w:hAnsi="宋体" w:cs="宋体"/>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p>
        </w:tc>
        <w:tc>
          <w:tcPr>
            <w:tcW w:w="4853" w:type="dxa"/>
            <w:gridSpan w:val="2"/>
            <w:vMerge w:val="restart"/>
            <w:tcBorders>
              <w:top w:val="nil"/>
              <w:left w:val="nil"/>
              <w:bottom w:val="single" w:color="000000" w:sz="4" w:space="0"/>
              <w:right w:val="nil"/>
            </w:tcBorders>
            <w:vAlign w:val="center"/>
          </w:tcPr>
          <w:p>
            <w:pPr>
              <w:widowControl/>
              <w:adjustRightInd w:val="0"/>
              <w:snapToGrid w:val="0"/>
              <w:jc w:val="center"/>
              <w:rPr>
                <w:b/>
                <w:bCs/>
                <w:kern w:val="0"/>
                <w:sz w:val="24"/>
              </w:rPr>
            </w:pP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p>
        </w:tc>
        <w:tc>
          <w:tcPr>
            <w:tcW w:w="2794" w:type="dxa"/>
            <w:gridSpan w:val="3"/>
            <w:vMerge w:val="restart"/>
            <w:tcBorders>
              <w:top w:val="nil"/>
              <w:left w:val="nil"/>
              <w:bottom w:val="nil"/>
              <w:right w:val="nil"/>
            </w:tcBorders>
            <w:vAlign w:val="center"/>
          </w:tcPr>
          <w:p>
            <w:pPr>
              <w:widowControl/>
              <w:adjustRightInd w:val="0"/>
              <w:snapToGrid w:val="0"/>
              <w:jc w:val="left"/>
              <w:rPr>
                <w:rFonts w:ascii="宋体" w:hAnsi="宋体" w:cs="宋体"/>
                <w:b/>
                <w:bCs/>
                <w:kern w:val="0"/>
                <w:sz w:val="24"/>
              </w:rPr>
            </w:pPr>
          </w:p>
        </w:tc>
        <w:tc>
          <w:tcPr>
            <w:tcW w:w="2166" w:type="dxa"/>
            <w:gridSpan w:val="2"/>
            <w:vMerge w:val="restart"/>
            <w:tcBorders>
              <w:top w:val="nil"/>
              <w:left w:val="nil"/>
              <w:bottom w:val="nil"/>
              <w:right w:val="nil"/>
            </w:tcBorders>
            <w:vAlign w:val="center"/>
          </w:tcPr>
          <w:p>
            <w:pPr>
              <w:widowControl/>
              <w:adjustRightInd w:val="0"/>
              <w:snapToGrid w:val="0"/>
              <w:jc w:val="right"/>
              <w:rPr>
                <w:b/>
                <w:bCs/>
                <w:kern w:val="0"/>
                <w:sz w:val="24"/>
              </w:rPr>
            </w:pPr>
            <w:r>
              <w:rPr>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4268" w:type="dxa"/>
            <w:gridSpan w:val="2"/>
            <w:vMerge w:val="continue"/>
            <w:tcBorders>
              <w:top w:val="nil"/>
              <w:left w:val="nil"/>
              <w:bottom w:val="single" w:color="000000" w:sz="4" w:space="0"/>
              <w:right w:val="nil"/>
            </w:tcBorders>
            <w:vAlign w:val="center"/>
          </w:tcPr>
          <w:p>
            <w:pPr>
              <w:widowControl/>
              <w:jc w:val="left"/>
              <w:rPr>
                <w:rFonts w:ascii="宋体" w:hAnsi="宋体" w:cs="宋体"/>
                <w:b/>
                <w:bCs/>
                <w:kern w:val="0"/>
                <w:sz w:val="24"/>
              </w:rPr>
            </w:pPr>
          </w:p>
        </w:tc>
        <w:tc>
          <w:tcPr>
            <w:tcW w:w="4853" w:type="dxa"/>
            <w:gridSpan w:val="2"/>
            <w:vMerge w:val="continue"/>
            <w:tcBorders>
              <w:top w:val="nil"/>
              <w:left w:val="nil"/>
              <w:bottom w:val="single" w:color="000000" w:sz="4" w:space="0"/>
              <w:right w:val="nil"/>
            </w:tcBorders>
            <w:vAlign w:val="center"/>
          </w:tcPr>
          <w:p>
            <w:pPr>
              <w:widowControl/>
              <w:jc w:val="left"/>
              <w:rPr>
                <w:b/>
                <w:bCs/>
                <w:kern w:val="0"/>
                <w:sz w:val="24"/>
              </w:rPr>
            </w:pPr>
          </w:p>
        </w:tc>
        <w:tc>
          <w:tcPr>
            <w:tcW w:w="2794" w:type="dxa"/>
            <w:gridSpan w:val="3"/>
            <w:vMerge w:val="continue"/>
            <w:tcBorders>
              <w:top w:val="nil"/>
              <w:left w:val="nil"/>
              <w:bottom w:val="nil"/>
              <w:right w:val="nil"/>
            </w:tcBorders>
            <w:vAlign w:val="center"/>
          </w:tcPr>
          <w:p>
            <w:pPr>
              <w:widowControl/>
              <w:jc w:val="left"/>
              <w:rPr>
                <w:rFonts w:ascii="宋体" w:hAnsi="宋体" w:cs="宋体"/>
                <w:b/>
                <w:bCs/>
                <w:kern w:val="0"/>
                <w:sz w:val="24"/>
              </w:rPr>
            </w:pPr>
          </w:p>
        </w:tc>
        <w:tc>
          <w:tcPr>
            <w:tcW w:w="2166" w:type="dxa"/>
            <w:gridSpan w:val="2"/>
            <w:vMerge w:val="continue"/>
            <w:tcBorders>
              <w:top w:val="nil"/>
              <w:left w:val="nil"/>
              <w:bottom w:val="nil"/>
              <w:right w:val="nil"/>
            </w:tcBorders>
            <w:vAlign w:val="center"/>
          </w:tcPr>
          <w:p>
            <w:pPr>
              <w:widowControl/>
              <w:jc w:val="left"/>
              <w:rPr>
                <w:b/>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金额</w:t>
            </w:r>
          </w:p>
        </w:tc>
        <w:tc>
          <w:tcPr>
            <w:tcW w:w="357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合计</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一般公共预算财政拨款</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政府性基金预算财政拨款</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57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21003.08</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21003.08</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二、政府性基金预算财政拨款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三、国有资本经营预算财政拨款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283.95</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283.95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354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1677.86</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1677.86</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648.09</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648.09</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179500</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179500</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430.75</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430.75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354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本年收入合计</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本年支出合计</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上年结转</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xml:space="preserve">    结转下年</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xml:space="preserve">      合计</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w:t>
            </w:r>
            <w:r>
              <w:rPr>
                <w:rFonts w:hint="eastAsia" w:ascii="方正书宋_GBK" w:hAnsi="宋体" w:eastAsia="方正书宋_GBK"/>
                <w:b/>
                <w:bCs/>
                <w:kern w:val="0"/>
                <w:szCs w:val="21"/>
              </w:rPr>
              <w:t>合计</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bl>
    <w:p>
      <w:pPr>
        <w:sectPr>
          <w:pgSz w:w="16838" w:h="11906" w:orient="landscape"/>
          <w:pgMar w:top="1800" w:right="1440" w:bottom="1800" w:left="1440" w:header="851" w:footer="992" w:gutter="0"/>
          <w:cols w:space="720" w:num="1"/>
          <w:docGrid w:type="lines" w:linePitch="312" w:charSpace="0"/>
        </w:sectPr>
      </w:pPr>
    </w:p>
    <w:p>
      <w:pPr>
        <w:pStyle w:val="3"/>
        <w:rPr>
          <w:highlight w:val="green"/>
        </w:rPr>
      </w:pPr>
      <w:bookmarkStart w:id="4" w:name="_Toc62828911"/>
      <w:r>
        <w:rPr>
          <w:rFonts w:hint="eastAsia"/>
        </w:rPr>
        <w:t>部门预算一般公共预算财政拨款支出表</w:t>
      </w:r>
      <w:bookmarkEnd w:id="4"/>
    </w:p>
    <w:tbl>
      <w:tblPr>
        <w:tblStyle w:val="11"/>
        <w:tblW w:w="13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4849"/>
        <w:gridCol w:w="4334"/>
        <w:gridCol w:w="1236"/>
        <w:gridCol w:w="1117"/>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 w:hRule="atLeast"/>
          <w:tblHeader/>
          <w:jc w:val="center"/>
        </w:trPr>
        <w:tc>
          <w:tcPr>
            <w:tcW w:w="13898" w:type="dxa"/>
            <w:gridSpan w:val="6"/>
            <w:tcBorders>
              <w:top w:val="nil"/>
              <w:left w:val="nil"/>
              <w:bottom w:val="single" w:color="auto" w:sz="4" w:space="0"/>
              <w:right w:val="nil"/>
            </w:tcBorders>
            <w:vAlign w:val="center"/>
          </w:tcPr>
          <w:p>
            <w:pPr>
              <w:widowControl/>
              <w:adjustRightInd w:val="0"/>
              <w:snapToGrid w:val="0"/>
              <w:jc w:val="left"/>
              <w:rPr>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ascii="方正书宋_GBK" w:hAnsi="宋体" w:eastAsia="方正书宋_GBK" w:cs="宋体"/>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tblHeader/>
          <w:jc w:val="center"/>
        </w:trPr>
        <w:tc>
          <w:tcPr>
            <w:tcW w:w="112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918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blHeader/>
          <w:jc w:val="center"/>
        </w:trPr>
        <w:tc>
          <w:tcPr>
            <w:tcW w:w="112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484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blHeader/>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84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123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1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123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849"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1268.62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1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center"/>
              <w:rPr>
                <w:rFonts w:ascii="方正书宋_GBK" w:eastAsia="方正书宋_GBK"/>
                <w:kern w:val="0"/>
                <w:szCs w:val="21"/>
              </w:rPr>
            </w:pP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bookmarkStart w:id="5" w:name="_Toc62828912"/>
      <w:r>
        <w:rPr>
          <w:rFonts w:hint="eastAsia"/>
        </w:rPr>
        <w:t>部门预算一般公共预算财政拨款基本支出表</w:t>
      </w:r>
      <w:bookmarkEnd w:id="5"/>
    </w:p>
    <w:tbl>
      <w:tblPr>
        <w:tblStyle w:val="11"/>
        <w:tblW w:w="13782"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1"/>
        <w:gridCol w:w="1256"/>
        <w:gridCol w:w="4369"/>
        <w:gridCol w:w="2145"/>
        <w:gridCol w:w="2145"/>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blHeader/>
        </w:trPr>
        <w:tc>
          <w:tcPr>
            <w:tcW w:w="13782" w:type="dxa"/>
            <w:gridSpan w:val="6"/>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blHeader/>
        </w:trPr>
        <w:tc>
          <w:tcPr>
            <w:tcW w:w="172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62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6436"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17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5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经济分类科目编码</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人员经费</w:t>
            </w:r>
          </w:p>
        </w:tc>
        <w:tc>
          <w:tcPr>
            <w:tcW w:w="214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6" w:hRule="atLeast"/>
          <w:tblHeader/>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5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14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1256"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320.61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工资福利支出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基本工资</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317.44</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317.44</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津贴补贴</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274.60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274.60</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奖金</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25.88</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25.88</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绩效工资</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30110</w:t>
            </w:r>
          </w:p>
        </w:tc>
        <w:tc>
          <w:tcPr>
            <w:tcW w:w="43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2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其他社会保障缴费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3.37</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3.37</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商品和服务支出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320.61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办公费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46.00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印刷费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30205</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电费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邮电费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取暖费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物业管理费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18.00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差旅费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维修费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40.60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30215</w:t>
            </w:r>
          </w:p>
        </w:tc>
        <w:tc>
          <w:tcPr>
            <w:tcW w:w="43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会议费</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劳务费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70.00</w:t>
            </w:r>
          </w:p>
        </w:tc>
        <w:tc>
          <w:tcPr>
            <w:tcW w:w="2145" w:type="dxa"/>
            <w:tcBorders>
              <w:top w:val="nil"/>
              <w:left w:val="nil"/>
              <w:bottom w:val="single" w:color="auto" w:sz="4" w:space="0"/>
              <w:right w:val="single" w:color="auto" w:sz="4" w:space="0"/>
            </w:tcBorders>
            <w:vAlign w:val="center"/>
          </w:tcPr>
          <w:p>
            <w:pPr>
              <w:jc w:val="right"/>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培训费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公务接待费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工会经费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6.56</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福利费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7.93</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30231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nil"/>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1256" w:type="dxa"/>
            <w:tcBorders>
              <w:top w:val="nil"/>
              <w:left w:val="nil"/>
              <w:bottom w:val="nil"/>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30239</w:t>
            </w:r>
          </w:p>
        </w:tc>
        <w:tc>
          <w:tcPr>
            <w:tcW w:w="4369" w:type="dxa"/>
            <w:tcBorders>
              <w:top w:val="nil"/>
              <w:left w:val="nil"/>
              <w:bottom w:val="nil"/>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其他交通费用</w:t>
            </w:r>
          </w:p>
        </w:tc>
        <w:tc>
          <w:tcPr>
            <w:tcW w:w="214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53.52</w:t>
            </w:r>
          </w:p>
        </w:tc>
        <w:tc>
          <w:tcPr>
            <w:tcW w:w="214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29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30299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r>
    </w:tbl>
    <w:p>
      <w:pPr>
        <w:autoSpaceDE w:val="0"/>
        <w:autoSpaceDN w:val="0"/>
        <w:adjustRightInd w:val="0"/>
        <w:ind w:firstLine="480" w:firstLineChars="200"/>
        <w:jc w:val="left"/>
        <w:rPr>
          <w:rFonts w:ascii="仿宋_GB2312" w:hAnsi="仿宋_GB2312" w:eastAsia="仿宋_GB2312" w:cs="仿宋_GB2312"/>
          <w:sz w:val="24"/>
          <w:highlight w:val="green"/>
        </w:rPr>
      </w:pPr>
    </w:p>
    <w:p>
      <w:pPr>
        <w:autoSpaceDE w:val="0"/>
        <w:autoSpaceDN w:val="0"/>
        <w:adjustRightInd w:val="0"/>
        <w:ind w:firstLine="480" w:firstLineChars="200"/>
        <w:jc w:val="left"/>
        <w:rPr>
          <w:rFonts w:ascii="仿宋_GB2312" w:hAnsi="仿宋_GB2312" w:eastAsia="仿宋_GB2312" w:cs="仿宋_GB2312"/>
          <w:sz w:val="24"/>
          <w:highlight w:val="green"/>
        </w:rPr>
      </w:pPr>
    </w:p>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bookmarkStart w:id="6" w:name="_Toc62828913"/>
      <w:r>
        <w:rPr>
          <w:rFonts w:hint="eastAsia"/>
        </w:rPr>
        <w:t>部门预算政府基金预算财政拨款支出表</w:t>
      </w:r>
      <w:bookmarkEnd w:id="6"/>
    </w:p>
    <w:tbl>
      <w:tblPr>
        <w:tblStyle w:val="11"/>
        <w:tblW w:w="13466"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1417"/>
        <w:gridCol w:w="4166"/>
        <w:gridCol w:w="2620"/>
        <w:gridCol w:w="186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466" w:type="dxa"/>
            <w:gridSpan w:val="6"/>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3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58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4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16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4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16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62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861"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268"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3</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4</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5</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4" w:type="dxa"/>
            <w:tcBorders>
              <w:top w:val="nil"/>
              <w:left w:val="nil"/>
              <w:bottom w:val="nil"/>
              <w:right w:val="nil"/>
            </w:tcBorders>
            <w:vAlign w:val="center"/>
          </w:tcPr>
          <w:p>
            <w:pPr>
              <w:widowControl/>
              <w:jc w:val="center"/>
              <w:rPr>
                <w:rFonts w:ascii="宋体" w:hAnsi="宋体" w:cs="宋体"/>
                <w:kern w:val="0"/>
                <w:sz w:val="18"/>
                <w:szCs w:val="18"/>
              </w:rPr>
            </w:pPr>
          </w:p>
        </w:tc>
        <w:tc>
          <w:tcPr>
            <w:tcW w:w="12332" w:type="dxa"/>
            <w:gridSpan w:val="5"/>
            <w:tcBorders>
              <w:top w:val="single" w:color="auto" w:sz="4" w:space="0"/>
              <w:left w:val="nil"/>
              <w:bottom w:val="nil"/>
              <w:right w:val="nil"/>
            </w:tcBorders>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注：无政府基金预算，空表列示。</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bookmarkStart w:id="7" w:name="_Toc62828914"/>
      <w:r>
        <w:rPr>
          <w:rFonts w:hint="eastAsia"/>
        </w:rPr>
        <w:t>部门预算国有资本经营预算财政拨款支出表</w:t>
      </w:r>
      <w:bookmarkEnd w:id="7"/>
    </w:p>
    <w:tbl>
      <w:tblPr>
        <w:tblStyle w:val="11"/>
        <w:tblW w:w="1375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1276"/>
        <w:gridCol w:w="2693"/>
        <w:gridCol w:w="3969"/>
        <w:gridCol w:w="2835"/>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03" w:type="dxa"/>
            <w:gridSpan w:val="3"/>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p>
        </w:tc>
        <w:tc>
          <w:tcPr>
            <w:tcW w:w="3969" w:type="dxa"/>
            <w:tcBorders>
              <w:top w:val="nil"/>
              <w:left w:val="nil"/>
              <w:bottom w:val="nil"/>
              <w:right w:val="nil"/>
            </w:tcBorders>
            <w:vAlign w:val="center"/>
          </w:tcPr>
          <w:p>
            <w:pPr>
              <w:widowControl/>
              <w:jc w:val="left"/>
              <w:rPr>
                <w:rFonts w:hint="eastAsia" w:eastAsia="宋体"/>
                <w:b/>
                <w:bCs/>
                <w:kern w:val="0"/>
                <w:sz w:val="24"/>
                <w:lang w:val="en-US" w:eastAsia="zh-CN"/>
              </w:rPr>
            </w:pPr>
            <w:r>
              <w:rPr>
                <w:rFonts w:hint="eastAsia" w:ascii="方正书宋_GBK" w:eastAsia="方正书宋_GBK"/>
                <w:b/>
                <w:bCs/>
                <w:kern w:val="0"/>
                <w:sz w:val="24"/>
              </w:rPr>
              <w:t>预算年度：</w:t>
            </w:r>
            <w:r>
              <w:rPr>
                <w:b/>
                <w:bCs/>
                <w:kern w:val="0"/>
                <w:sz w:val="24"/>
              </w:rPr>
              <w:t>202</w:t>
            </w:r>
            <w:r>
              <w:rPr>
                <w:rFonts w:hint="eastAsia"/>
                <w:b/>
                <w:bCs/>
                <w:kern w:val="0"/>
                <w:sz w:val="24"/>
                <w:lang w:val="en-US" w:eastAsia="zh-CN"/>
              </w:rPr>
              <w:t>2</w:t>
            </w:r>
          </w:p>
        </w:tc>
        <w:tc>
          <w:tcPr>
            <w:tcW w:w="2835" w:type="dxa"/>
            <w:tcBorders>
              <w:top w:val="nil"/>
              <w:left w:val="nil"/>
              <w:bottom w:val="nil"/>
              <w:right w:val="nil"/>
            </w:tcBorders>
            <w:vAlign w:val="top"/>
          </w:tcPr>
          <w:p>
            <w:pPr>
              <w:widowControl/>
              <w:jc w:val="left"/>
              <w:rPr>
                <w:b/>
                <w:bCs/>
                <w:kern w:val="0"/>
                <w:sz w:val="24"/>
              </w:rPr>
            </w:pPr>
          </w:p>
        </w:tc>
        <w:tc>
          <w:tcPr>
            <w:tcW w:w="1843" w:type="dxa"/>
            <w:tcBorders>
              <w:top w:val="nil"/>
              <w:left w:val="nil"/>
              <w:bottom w:val="nil"/>
              <w:right w:val="nil"/>
            </w:tcBorders>
            <w:vAlign w:val="center"/>
          </w:tcPr>
          <w:p>
            <w:pPr>
              <w:widowControl/>
              <w:jc w:val="right"/>
              <w:rPr>
                <w:b/>
                <w:bCs/>
                <w:kern w:val="0"/>
                <w:sz w:val="24"/>
              </w:rPr>
            </w:pP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96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269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69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9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283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4" w:type="dxa"/>
            <w:tcBorders>
              <w:top w:val="nil"/>
              <w:left w:val="nil"/>
              <w:bottom w:val="nil"/>
              <w:right w:val="nil"/>
            </w:tcBorders>
            <w:vAlign w:val="top"/>
          </w:tcPr>
          <w:p>
            <w:pPr>
              <w:widowControl/>
              <w:jc w:val="center"/>
              <w:rPr>
                <w:rFonts w:ascii="宋体" w:hAnsi="宋体" w:cs="宋体"/>
                <w:kern w:val="0"/>
                <w:sz w:val="18"/>
                <w:szCs w:val="18"/>
              </w:rPr>
            </w:pPr>
          </w:p>
        </w:tc>
        <w:tc>
          <w:tcPr>
            <w:tcW w:w="12616" w:type="dxa"/>
            <w:gridSpan w:val="5"/>
            <w:tcBorders>
              <w:top w:val="single" w:color="auto" w:sz="4" w:space="0"/>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注：无国有资本经营预算，空表列示。</w:t>
            </w:r>
          </w:p>
        </w:tc>
      </w:tr>
    </w:tbl>
    <w:p>
      <w:pPr>
        <w:pStyle w:val="3"/>
        <w:rPr>
          <w:rFonts w:ascii="仿宋_GB2312" w:hAnsi="仿宋_GB2312" w:eastAsia="仿宋_GB2312" w:cs="仿宋_GB2312"/>
          <w:sz w:val="24"/>
          <w:highlight w:val="green"/>
        </w:rPr>
      </w:pPr>
      <w:bookmarkStart w:id="8" w:name="_Toc62828915"/>
      <w:r>
        <w:rPr>
          <w:rFonts w:hint="eastAsia"/>
        </w:rPr>
        <w:t>部门预算财政拨款“三公”经费支出表</w:t>
      </w:r>
      <w:bookmarkEnd w:id="8"/>
    </w:p>
    <w:tbl>
      <w:tblPr>
        <w:tblStyle w:val="11"/>
        <w:tblW w:w="1392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761"/>
        <w:gridCol w:w="1659"/>
        <w:gridCol w:w="203"/>
        <w:gridCol w:w="1862"/>
        <w:gridCol w:w="1113"/>
        <w:gridCol w:w="750"/>
        <w:gridCol w:w="1177"/>
        <w:gridCol w:w="685"/>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12" w:type="dxa"/>
            <w:gridSpan w:val="2"/>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w:t>
            </w:r>
            <w:r>
              <w:rPr>
                <w:rFonts w:hint="eastAsia" w:ascii="方正小标宋_GBK" w:eastAsia="方正小标宋_GBK"/>
                <w:bCs/>
                <w:kern w:val="0"/>
                <w:sz w:val="24"/>
              </w:rPr>
              <w:t xml:space="preserve">中国共产党高碑店市纪律检查委员会  </w:t>
            </w:r>
          </w:p>
        </w:tc>
        <w:tc>
          <w:tcPr>
            <w:tcW w:w="1659" w:type="dxa"/>
            <w:tcBorders>
              <w:top w:val="nil"/>
              <w:left w:val="nil"/>
              <w:bottom w:val="single" w:color="auto" w:sz="4" w:space="0"/>
              <w:right w:val="nil"/>
            </w:tcBorders>
            <w:vAlign w:val="center"/>
          </w:tcPr>
          <w:p>
            <w:pPr>
              <w:widowControl/>
              <w:jc w:val="left"/>
              <w:rPr>
                <w:b/>
                <w:bCs/>
                <w:kern w:val="0"/>
                <w:sz w:val="24"/>
              </w:rPr>
            </w:pPr>
            <w:r>
              <w:rPr>
                <w:b/>
                <w:bCs/>
                <w:kern w:val="0"/>
                <w:sz w:val="24"/>
              </w:rPr>
              <w:t>　</w:t>
            </w:r>
          </w:p>
        </w:tc>
        <w:tc>
          <w:tcPr>
            <w:tcW w:w="3178" w:type="dxa"/>
            <w:gridSpan w:val="3"/>
            <w:tcBorders>
              <w:top w:val="nil"/>
              <w:left w:val="nil"/>
              <w:bottom w:val="nil"/>
              <w:right w:val="nil"/>
            </w:tcBorders>
            <w:vAlign w:val="center"/>
          </w:tcPr>
          <w:p>
            <w:pPr>
              <w:widowControl/>
              <w:jc w:val="left"/>
              <w:rPr>
                <w:rFonts w:hint="eastAsia" w:eastAsia="宋体"/>
                <w:b/>
                <w:bCs/>
                <w:kern w:val="0"/>
                <w:sz w:val="24"/>
                <w:lang w:val="en-US" w:eastAsia="zh-CN"/>
              </w:rPr>
            </w:pPr>
            <w:r>
              <w:rPr>
                <w:rFonts w:hint="eastAsia" w:ascii="方正书宋_GBK" w:eastAsia="方正书宋_GBK"/>
                <w:b/>
                <w:bCs/>
                <w:kern w:val="0"/>
                <w:sz w:val="24"/>
              </w:rPr>
              <w:t>预算年度：</w:t>
            </w:r>
            <w:r>
              <w:rPr>
                <w:b/>
                <w:bCs/>
                <w:kern w:val="0"/>
                <w:sz w:val="24"/>
              </w:rPr>
              <w:t>202</w:t>
            </w:r>
            <w:r>
              <w:rPr>
                <w:rFonts w:hint="eastAsia"/>
                <w:b/>
                <w:bCs/>
                <w:kern w:val="0"/>
                <w:sz w:val="24"/>
                <w:lang w:val="en-US" w:eastAsia="zh-CN"/>
              </w:rPr>
              <w:t>2</w:t>
            </w:r>
          </w:p>
        </w:tc>
        <w:tc>
          <w:tcPr>
            <w:tcW w:w="1927" w:type="dxa"/>
            <w:gridSpan w:val="2"/>
            <w:tcBorders>
              <w:top w:val="nil"/>
              <w:left w:val="nil"/>
              <w:bottom w:val="nil"/>
              <w:right w:val="nil"/>
            </w:tcBorders>
            <w:vAlign w:val="top"/>
          </w:tcPr>
          <w:p>
            <w:pPr>
              <w:widowControl/>
              <w:jc w:val="left"/>
              <w:rPr>
                <w:rFonts w:ascii="宋体" w:hAnsi="宋体" w:cs="宋体"/>
                <w:kern w:val="0"/>
                <w:sz w:val="18"/>
                <w:szCs w:val="18"/>
              </w:rPr>
            </w:pPr>
          </w:p>
        </w:tc>
        <w:tc>
          <w:tcPr>
            <w:tcW w:w="2548" w:type="dxa"/>
            <w:gridSpan w:val="2"/>
            <w:tcBorders>
              <w:top w:val="nil"/>
              <w:left w:val="nil"/>
              <w:bottom w:val="single" w:color="auto" w:sz="4" w:space="0"/>
              <w:right w:val="nil"/>
            </w:tcBorders>
            <w:vAlign w:val="center"/>
          </w:tcPr>
          <w:p>
            <w:pPr>
              <w:widowControl/>
              <w:jc w:val="right"/>
              <w:rPr>
                <w:b/>
                <w:bCs/>
                <w:kern w:val="0"/>
                <w:sz w:val="24"/>
              </w:rPr>
            </w:pP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76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w:t>
            </w:r>
            <w:r>
              <w:rPr>
                <w:rFonts w:ascii="方正书宋_GBK" w:eastAsia="方正书宋_GBK"/>
                <w:b/>
                <w:bCs/>
                <w:kern w:val="0"/>
                <w:szCs w:val="21"/>
              </w:rPr>
              <w:t xml:space="preserve">  </w:t>
            </w:r>
            <w:r>
              <w:rPr>
                <w:rFonts w:hint="eastAsia" w:ascii="方正书宋_GBK" w:eastAsia="方正书宋_GBK"/>
                <w:b/>
                <w:bCs/>
                <w:kern w:val="0"/>
                <w:szCs w:val="21"/>
              </w:rPr>
              <w:t>目</w:t>
            </w:r>
          </w:p>
        </w:tc>
        <w:tc>
          <w:tcPr>
            <w:tcW w:w="9312" w:type="dxa"/>
            <w:gridSpan w:val="8"/>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37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一般公共预算</w:t>
            </w:r>
          </w:p>
          <w:p>
            <w:pPr>
              <w:widowControl/>
              <w:adjustRightInd w:val="0"/>
              <w:snapToGrid w:val="0"/>
              <w:ind w:firstLine="316" w:firstLineChars="15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政府性基金</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国有资本经营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预算财政拨款</w:t>
            </w:r>
          </w:p>
        </w:tc>
        <w:tc>
          <w:tcPr>
            <w:tcW w:w="186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财政专户</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3761"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86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86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86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376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862" w:type="dxa"/>
            <w:gridSpan w:val="2"/>
            <w:tcBorders>
              <w:top w:val="nil"/>
              <w:left w:val="nil"/>
              <w:bottom w:val="single" w:color="auto" w:sz="4" w:space="0"/>
              <w:right w:val="single" w:color="auto" w:sz="4" w:space="0"/>
            </w:tcBorders>
            <w:vAlign w:val="center"/>
          </w:tcPr>
          <w:p>
            <w:pPr>
              <w:widowControl/>
              <w:ind w:firstLine="723" w:firstLineChars="300"/>
              <w:jc w:val="both"/>
              <w:rPr>
                <w:rFonts w:hint="default" w:eastAsia="宋体"/>
                <w:b/>
                <w:bCs/>
                <w:kern w:val="0"/>
                <w:sz w:val="24"/>
                <w:lang w:val="en-US" w:eastAsia="zh-CN"/>
              </w:rPr>
            </w:pPr>
            <w:r>
              <w:rPr>
                <w:rFonts w:hint="eastAsia"/>
                <w:b/>
                <w:bCs/>
                <w:kern w:val="0"/>
                <w:sz w:val="24"/>
                <w:lang w:val="en-US" w:eastAsia="zh-CN"/>
              </w:rPr>
              <w:t>35</w:t>
            </w:r>
          </w:p>
        </w:tc>
        <w:tc>
          <w:tcPr>
            <w:tcW w:w="1862" w:type="dxa"/>
            <w:tcBorders>
              <w:top w:val="nil"/>
              <w:left w:val="nil"/>
              <w:bottom w:val="single" w:color="auto" w:sz="4" w:space="0"/>
              <w:right w:val="single" w:color="auto" w:sz="4" w:space="0"/>
            </w:tcBorders>
            <w:vAlign w:val="center"/>
          </w:tcPr>
          <w:p>
            <w:pPr>
              <w:widowControl/>
              <w:jc w:val="center"/>
              <w:rPr>
                <w:rFonts w:hint="default" w:eastAsia="宋体"/>
                <w:b/>
                <w:bCs/>
                <w:kern w:val="0"/>
                <w:sz w:val="24"/>
                <w:lang w:val="en-US" w:eastAsia="zh-CN"/>
              </w:rPr>
            </w:pPr>
            <w:r>
              <w:rPr>
                <w:rFonts w:hint="eastAsia"/>
                <w:b/>
                <w:bCs/>
                <w:kern w:val="0"/>
                <w:sz w:val="24"/>
                <w:lang w:val="en-US" w:eastAsia="zh-CN"/>
              </w:rPr>
              <w:t>35</w:t>
            </w:r>
          </w:p>
        </w:tc>
        <w:tc>
          <w:tcPr>
            <w:tcW w:w="1863" w:type="dxa"/>
            <w:gridSpan w:val="2"/>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c>
          <w:tcPr>
            <w:tcW w:w="1863" w:type="dxa"/>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3761"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一、因公出国（境）费</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p>
        </w:tc>
        <w:tc>
          <w:tcPr>
            <w:tcW w:w="1862" w:type="dxa"/>
            <w:tcBorders>
              <w:top w:val="nil"/>
              <w:left w:val="nil"/>
              <w:bottom w:val="single" w:color="auto" w:sz="4" w:space="0"/>
              <w:right w:val="single" w:color="auto" w:sz="4" w:space="0"/>
            </w:tcBorders>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3</w:t>
            </w:r>
          </w:p>
        </w:tc>
        <w:tc>
          <w:tcPr>
            <w:tcW w:w="3761"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二、公务用车购置及运维费</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p>
        </w:tc>
        <w:tc>
          <w:tcPr>
            <w:tcW w:w="1862" w:type="dxa"/>
            <w:tcBorders>
              <w:top w:val="nil"/>
              <w:left w:val="nil"/>
              <w:bottom w:val="single" w:color="auto" w:sz="4" w:space="0"/>
              <w:right w:val="single" w:color="auto" w:sz="4" w:space="0"/>
            </w:tcBorders>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4</w:t>
            </w:r>
          </w:p>
        </w:tc>
        <w:tc>
          <w:tcPr>
            <w:tcW w:w="3761"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xml:space="preserve">    </w:t>
            </w:r>
            <w:r>
              <w:rPr>
                <w:rFonts w:hint="eastAsia" w:ascii="方正仿宋_GBK" w:eastAsia="方正仿宋_GBK"/>
                <w:kern w:val="0"/>
                <w:sz w:val="24"/>
              </w:rPr>
              <w:t>其中：公务用车购置费</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5</w:t>
            </w:r>
          </w:p>
        </w:tc>
        <w:tc>
          <w:tcPr>
            <w:tcW w:w="3761"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xml:space="preserve">          </w:t>
            </w:r>
            <w:r>
              <w:rPr>
                <w:rFonts w:hint="eastAsia" w:ascii="方正仿宋_GBK" w:eastAsia="方正仿宋_GBK"/>
                <w:kern w:val="0"/>
                <w:sz w:val="24"/>
              </w:rPr>
              <w:t>公务用车运行费</w:t>
            </w:r>
          </w:p>
        </w:tc>
        <w:tc>
          <w:tcPr>
            <w:tcW w:w="186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28</w:t>
            </w:r>
          </w:p>
        </w:tc>
        <w:tc>
          <w:tcPr>
            <w:tcW w:w="1862" w:type="dxa"/>
            <w:tcBorders>
              <w:top w:val="nil"/>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28</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6</w:t>
            </w:r>
          </w:p>
        </w:tc>
        <w:tc>
          <w:tcPr>
            <w:tcW w:w="3761"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三、公务接待费</w:t>
            </w:r>
          </w:p>
        </w:tc>
        <w:tc>
          <w:tcPr>
            <w:tcW w:w="1862" w:type="dxa"/>
            <w:gridSpan w:val="2"/>
            <w:tcBorders>
              <w:top w:val="nil"/>
              <w:left w:val="nil"/>
              <w:bottom w:val="single" w:color="auto" w:sz="4" w:space="0"/>
              <w:right w:val="single" w:color="auto" w:sz="4" w:space="0"/>
            </w:tcBorders>
            <w:vAlign w:val="center"/>
          </w:tcPr>
          <w:p>
            <w:pPr>
              <w:widowControl/>
              <w:jc w:val="center"/>
              <w:rPr>
                <w:rFonts w:hint="eastAsia" w:eastAsia="宋体"/>
                <w:kern w:val="0"/>
                <w:sz w:val="24"/>
                <w:lang w:eastAsia="zh-CN"/>
              </w:rPr>
            </w:pPr>
            <w:r>
              <w:rPr>
                <w:rFonts w:hint="eastAsia"/>
                <w:kern w:val="0"/>
                <w:sz w:val="24"/>
                <w:lang w:val="en-US" w:eastAsia="zh-CN"/>
              </w:rPr>
              <w:t>7</w:t>
            </w:r>
          </w:p>
        </w:tc>
        <w:tc>
          <w:tcPr>
            <w:tcW w:w="1862" w:type="dxa"/>
            <w:tcBorders>
              <w:top w:val="nil"/>
              <w:left w:val="nil"/>
              <w:bottom w:val="single" w:color="auto" w:sz="4" w:space="0"/>
              <w:right w:val="single" w:color="auto" w:sz="4" w:space="0"/>
            </w:tcBorders>
            <w:vAlign w:val="center"/>
          </w:tcPr>
          <w:p>
            <w:pPr>
              <w:widowControl/>
              <w:jc w:val="center"/>
              <w:rPr>
                <w:rFonts w:hint="eastAsia" w:eastAsia="宋体"/>
                <w:kern w:val="0"/>
                <w:sz w:val="24"/>
                <w:lang w:eastAsia="zh-CN"/>
              </w:rPr>
            </w:pPr>
            <w:r>
              <w:rPr>
                <w:rFonts w:hint="eastAsia"/>
                <w:kern w:val="0"/>
                <w:sz w:val="24"/>
                <w:lang w:val="en-US" w:eastAsia="zh-CN"/>
              </w:rPr>
              <w:t>7</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jc w:val="center"/>
        <w:rPr>
          <w:rFonts w:eastAsia="方正小标宋_GBK"/>
          <w:bCs/>
          <w:kern w:val="44"/>
          <w:sz w:val="44"/>
          <w:szCs w:val="44"/>
        </w:rPr>
      </w:pPr>
      <w:r>
        <w:rPr>
          <w:rFonts w:hint="eastAsia" w:eastAsia="方正小标宋_GBK"/>
          <w:bCs/>
          <w:kern w:val="44"/>
          <w:sz w:val="44"/>
          <w:szCs w:val="44"/>
          <w:lang w:eastAsia="zh-CN"/>
        </w:rPr>
        <w:t>中共高碑店市纪委</w:t>
      </w:r>
      <w:r>
        <w:rPr>
          <w:rFonts w:eastAsia="方正小标宋_GBK"/>
          <w:bCs/>
          <w:kern w:val="44"/>
          <w:sz w:val="44"/>
          <w:szCs w:val="44"/>
        </w:rPr>
        <w:t>20</w:t>
      </w:r>
      <w:r>
        <w:rPr>
          <w:rFonts w:hint="eastAsia" w:eastAsia="方正小标宋_GBK"/>
          <w:bCs/>
          <w:kern w:val="44"/>
          <w:sz w:val="44"/>
          <w:szCs w:val="44"/>
        </w:rPr>
        <w:t>2</w:t>
      </w:r>
      <w:r>
        <w:rPr>
          <w:rFonts w:hint="eastAsia" w:eastAsia="方正小标宋_GBK"/>
          <w:bCs/>
          <w:kern w:val="44"/>
          <w:sz w:val="44"/>
          <w:szCs w:val="44"/>
          <w:lang w:val="en-US" w:eastAsia="zh-CN"/>
        </w:rPr>
        <w:t>2</w:t>
      </w:r>
      <w:r>
        <w:rPr>
          <w:rFonts w:eastAsia="方正小标宋_GBK"/>
          <w:bCs/>
          <w:kern w:val="44"/>
          <w:sz w:val="44"/>
          <w:szCs w:val="44"/>
        </w:rPr>
        <w:t>年部门预算信息公开</w:t>
      </w:r>
      <w:r>
        <w:rPr>
          <w:rFonts w:hint="eastAsia" w:eastAsia="方正小标宋_GBK"/>
          <w:bCs/>
          <w:kern w:val="44"/>
          <w:sz w:val="44"/>
          <w:szCs w:val="44"/>
        </w:rPr>
        <w:t>情况说明</w:t>
      </w:r>
    </w:p>
    <w:p>
      <w:pPr>
        <w:spacing w:line="500" w:lineRule="exact"/>
        <w:ind w:firstLine="560" w:firstLineChars="200"/>
        <w:jc w:val="left"/>
        <w:rPr>
          <w:rFonts w:eastAsia="方正仿宋_GBK"/>
          <w:sz w:val="28"/>
        </w:rPr>
      </w:pPr>
      <w:r>
        <w:rPr>
          <w:rFonts w:eastAsia="方正仿宋_GBK"/>
          <w:sz w:val="28"/>
        </w:rPr>
        <w:t>按照</w:t>
      </w:r>
      <w:r>
        <w:rPr>
          <w:rFonts w:hint="eastAsia" w:eastAsia="方正仿宋_GBK"/>
          <w:sz w:val="28"/>
        </w:rPr>
        <w:t>《预算法》、</w:t>
      </w:r>
      <w:r>
        <w:rPr>
          <w:rFonts w:eastAsia="方正仿宋_GBK"/>
          <w:sz w:val="28"/>
        </w:rPr>
        <w:t>《地方预决算公开操作规程》和《河北省省级预算公开办法》</w:t>
      </w:r>
      <w:r>
        <w:rPr>
          <w:rFonts w:hint="eastAsia" w:eastAsia="方正仿宋_GBK"/>
          <w:sz w:val="28"/>
        </w:rPr>
        <w:t>规定</w:t>
      </w:r>
      <w:r>
        <w:rPr>
          <w:rFonts w:eastAsia="方正仿宋_GBK"/>
          <w:sz w:val="28"/>
        </w:rPr>
        <w:t>，现将</w:t>
      </w:r>
      <w:r>
        <w:rPr>
          <w:rFonts w:hint="eastAsia" w:eastAsia="方正仿宋_GBK"/>
          <w:sz w:val="28"/>
          <w:lang w:eastAsia="zh-CN"/>
        </w:rPr>
        <w:t>中共高碑店市纪委</w:t>
      </w:r>
      <w:r>
        <w:rPr>
          <w:rFonts w:hint="eastAsia" w:eastAsia="方正仿宋_GBK"/>
          <w:sz w:val="28"/>
          <w:lang w:val="en-US" w:eastAsia="zh-CN"/>
        </w:rPr>
        <w:t>2022</w:t>
      </w:r>
      <w:r>
        <w:rPr>
          <w:rFonts w:eastAsia="方正仿宋_GBK"/>
          <w:sz w:val="28"/>
        </w:rPr>
        <w:t>年部门预算公开如下：</w:t>
      </w:r>
    </w:p>
    <w:p>
      <w:pPr>
        <w:pStyle w:val="3"/>
        <w:ind w:firstLine="640" w:firstLineChars="200"/>
        <w:jc w:val="left"/>
        <w:rPr>
          <w:rFonts w:ascii="方正黑体_GBK" w:eastAsia="方正黑体_GBK"/>
          <w:sz w:val="32"/>
        </w:rPr>
      </w:pPr>
      <w:bookmarkStart w:id="9" w:name="_Toc62828917"/>
      <w:r>
        <w:rPr>
          <w:rFonts w:hint="eastAsia" w:ascii="方正黑体_GBK" w:eastAsia="方正黑体_GBK"/>
          <w:sz w:val="32"/>
        </w:rPr>
        <w:t>一、部门职责及机构设置情况</w:t>
      </w:r>
      <w:bookmarkEnd w:id="9"/>
    </w:p>
    <w:p>
      <w:pPr>
        <w:ind w:firstLine="643" w:firstLineChars="200"/>
        <w:rPr>
          <w:rFonts w:ascii="方正楷体_GBK" w:eastAsia="方正楷体_GBK"/>
          <w:b/>
          <w:sz w:val="32"/>
          <w:szCs w:val="32"/>
        </w:rPr>
      </w:pPr>
      <w:r>
        <w:rPr>
          <w:rFonts w:hint="eastAsia" w:ascii="方正楷体_GBK" w:eastAsia="方正楷体_GBK"/>
          <w:b/>
          <w:sz w:val="32"/>
          <w:szCs w:val="32"/>
        </w:rPr>
        <w:t xml:space="preserve">部门职责： </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（二）</w:t>
      </w:r>
      <w:r>
        <w:rPr>
          <w:rFonts w:hint="eastAsia" w:ascii="Times New Roman" w:hAnsi="Times New Roman" w:eastAsia="方正仿宋_GBK" w:cs="Times New Roman"/>
          <w:kern w:val="2"/>
          <w:sz w:val="28"/>
          <w:szCs w:val="24"/>
          <w:lang w:val="zh-CN" w:eastAsia="zh-CN" w:bidi="ar-SA"/>
        </w:rPr>
        <w:t>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26"/>
        <w:spacing w:line="560" w:lineRule="exact"/>
        <w:ind w:firstLine="624"/>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（三）</w:t>
      </w:r>
      <w:r>
        <w:rPr>
          <w:rFonts w:hint="eastAsia" w:ascii="Times New Roman" w:hAnsi="Times New Roman" w:eastAsia="方正仿宋_GBK" w:cs="Times New Roman"/>
          <w:kern w:val="2"/>
          <w:sz w:val="28"/>
          <w:szCs w:val="24"/>
          <w:lang w:val="zh-CN" w:eastAsia="zh-CN" w:bidi="ar-SA"/>
        </w:rPr>
        <w:t>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26"/>
        <w:spacing w:line="560" w:lineRule="exact"/>
        <w:ind w:firstLine="624"/>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（四）综合协调贯彻执行党的路线方针政策和决议、国家法律法规等情况的监督检查，组织协调重要监督检查活动；综合协调党风廉政建设责任制、党政领导干部问责规定的贯彻落实。</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（五）</w:t>
      </w:r>
      <w:r>
        <w:rPr>
          <w:rFonts w:hint="eastAsia" w:ascii="Times New Roman" w:hAnsi="Times New Roman" w:eastAsia="方正仿宋_GBK" w:cs="Times New Roman"/>
          <w:kern w:val="2"/>
          <w:sz w:val="28"/>
          <w:szCs w:val="24"/>
          <w:lang w:val="zh-CN" w:eastAsia="zh-CN" w:bidi="ar-SA"/>
        </w:rPr>
        <w:t>受理对党组织、党员和监察对象违反党纪政纪行为的检举、控告，受理不服党纪政纪处分和其他处理的申诉，处理群众来信、接待群众来访、接听举报电话、处理网络举报。</w:t>
      </w:r>
    </w:p>
    <w:p>
      <w:pPr>
        <w:pStyle w:val="26"/>
        <w:spacing w:line="560" w:lineRule="exact"/>
        <w:ind w:firstLine="560" w:firstLineChars="200"/>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（六）</w:t>
      </w:r>
      <w:r>
        <w:rPr>
          <w:rFonts w:hint="eastAsia" w:ascii="Times New Roman" w:hAnsi="Times New Roman" w:eastAsia="方正仿宋_GBK" w:cs="Times New Roman"/>
          <w:kern w:val="2"/>
          <w:sz w:val="28"/>
          <w:szCs w:val="24"/>
          <w:lang w:val="zh-CN" w:eastAsia="zh-CN" w:bidi="ar-SA"/>
        </w:rPr>
        <w:t>监督检查联系乡镇（办事处）、市直单位党委（党组）落实党风廉政建设主体责任、乡镇（办事处）纪委落实监督责任的情况，履行对联系市直单位党风廉政建设的监督责任；</w:t>
      </w:r>
    </w:p>
    <w:p>
      <w:pPr>
        <w:pStyle w:val="26"/>
        <w:spacing w:line="560" w:lineRule="exact"/>
        <w:ind w:firstLine="624"/>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zh-CN" w:eastAsia="zh-CN" w:bidi="ar-SA"/>
        </w:rPr>
        <w:t>监督检查联系乡镇（办事处）、市直单位领导班子及市管干部遵守和执行党章以及其他党内法规，遵守和执行党的路线方针政策和决议、国家法律法规等方面的情况；</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zh-CN" w:eastAsia="zh-CN" w:bidi="ar-SA"/>
        </w:rP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（七）负责机关交办的党员干部及党组织问题线索、违纪违法案件的初核、审查并提出处理建议。</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（八）负责监督检查全市纪检监察系统干部遵守和执行党章以及其他党内法规，遵守和执行党的路线方针政策和决议、国家法律法规等方面的情况。</w:t>
      </w:r>
    </w:p>
    <w:p>
      <w:pPr>
        <w:pStyle w:val="26"/>
        <w:spacing w:line="560" w:lineRule="exact"/>
        <w:ind w:firstLine="610"/>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（九）</w:t>
      </w:r>
      <w:r>
        <w:rPr>
          <w:rFonts w:hint="eastAsia" w:ascii="Times New Roman" w:hAnsi="Times New Roman" w:eastAsia="方正仿宋_GBK" w:cs="Times New Roman"/>
          <w:kern w:val="2"/>
          <w:sz w:val="28"/>
          <w:szCs w:val="24"/>
          <w:lang w:val="zh-CN" w:eastAsia="zh-CN" w:bidi="ar-SA"/>
        </w:rPr>
        <w:t>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zh-CN" w:eastAsia="zh-CN" w:bidi="ar-SA"/>
        </w:rPr>
        <w:t>对移送司法机关的案件，及时跟踪了解处置情况；协助、配合有关部门开展巡查、市管干部任职前回复意见等工作。</w:t>
      </w:r>
    </w:p>
    <w:p>
      <w:pPr>
        <w:autoSpaceDE w:val="0"/>
        <w:autoSpaceDN w:val="0"/>
        <w:adjustRightInd w:val="0"/>
        <w:ind w:firstLine="643" w:firstLineChars="200"/>
        <w:jc w:val="left"/>
        <w:rPr>
          <w:rFonts w:ascii="方正仿宋_GBK" w:eastAsia="方正仿宋_GBK"/>
          <w:b/>
          <w:sz w:val="32"/>
          <w:szCs w:val="32"/>
        </w:rPr>
      </w:pPr>
    </w:p>
    <w:p>
      <w:pPr>
        <w:autoSpaceDE w:val="0"/>
        <w:autoSpaceDN w:val="0"/>
        <w:adjustRightInd w:val="0"/>
        <w:ind w:firstLine="643" w:firstLineChars="200"/>
        <w:jc w:val="left"/>
        <w:rPr>
          <w:rFonts w:hint="eastAsia" w:ascii="方正楷体_GBK" w:eastAsia="方正楷体_GBK"/>
          <w:b/>
          <w:sz w:val="32"/>
          <w:szCs w:val="32"/>
        </w:rPr>
      </w:pPr>
    </w:p>
    <w:tbl>
      <w:tblPr>
        <w:tblStyle w:val="11"/>
        <w:tblpPr w:leftFromText="180" w:rightFromText="180" w:vertAnchor="text" w:horzAnchor="page" w:tblpX="4028" w:tblpY="620"/>
        <w:tblOverlap w:val="never"/>
        <w:tblW w:w="0" w:type="auto"/>
        <w:tblInd w:w="0" w:type="dxa"/>
        <w:tblLayout w:type="fixed"/>
        <w:tblCellMar>
          <w:top w:w="0" w:type="dxa"/>
          <w:left w:w="108" w:type="dxa"/>
          <w:bottom w:w="0" w:type="dxa"/>
          <w:right w:w="108" w:type="dxa"/>
        </w:tblCellMar>
      </w:tblPr>
      <w:tblGrid>
        <w:gridCol w:w="1080"/>
        <w:gridCol w:w="2320"/>
        <w:gridCol w:w="2120"/>
        <w:gridCol w:w="1900"/>
        <w:gridCol w:w="2376"/>
      </w:tblGrid>
      <w:tr>
        <w:trPr>
          <w:trHeight w:val="810" w:hRule="atLeast"/>
        </w:trPr>
        <w:tc>
          <w:tcPr>
            <w:tcW w:w="9796" w:type="dxa"/>
            <w:gridSpan w:val="5"/>
            <w:tcBorders>
              <w:top w:val="nil"/>
              <w:left w:val="nil"/>
              <w:bottom w:val="single" w:color="auto" w:sz="4" w:space="0"/>
              <w:right w:val="nil"/>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3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c>
          <w:tcPr>
            <w:tcW w:w="21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单位性质</w:t>
            </w:r>
          </w:p>
        </w:tc>
        <w:tc>
          <w:tcPr>
            <w:tcW w:w="19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单位规格</w:t>
            </w:r>
          </w:p>
        </w:tc>
        <w:tc>
          <w:tcPr>
            <w:tcW w:w="237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经费保障形式</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1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中共高碑店市纪委</w:t>
            </w:r>
          </w:p>
        </w:tc>
        <w:tc>
          <w:tcPr>
            <w:tcW w:w="2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1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副县级</w:t>
            </w:r>
          </w:p>
        </w:tc>
        <w:tc>
          <w:tcPr>
            <w:tcW w:w="23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bl>
    <w:p>
      <w:pPr>
        <w:autoSpaceDE w:val="0"/>
        <w:autoSpaceDN w:val="0"/>
        <w:adjustRightInd w:val="0"/>
        <w:ind w:firstLine="643" w:firstLineChars="200"/>
        <w:jc w:val="left"/>
        <w:rPr>
          <w:rFonts w:hint="eastAsia" w:ascii="方正楷体_GBK" w:eastAsia="方正楷体_GBK"/>
          <w:b/>
          <w:sz w:val="32"/>
          <w:szCs w:val="32"/>
        </w:rPr>
      </w:pPr>
      <w:r>
        <w:rPr>
          <w:rFonts w:hint="eastAsia" w:ascii="方正楷体_GBK" w:eastAsia="方正楷体_GBK"/>
          <w:b/>
          <w:sz w:val="32"/>
          <w:szCs w:val="32"/>
        </w:rPr>
        <w:t xml:space="preserve">机构设置： </w:t>
      </w:r>
    </w:p>
    <w:p>
      <w:pPr>
        <w:autoSpaceDE w:val="0"/>
        <w:autoSpaceDN w:val="0"/>
        <w:adjustRightInd w:val="0"/>
        <w:ind w:firstLine="643" w:firstLineChars="200"/>
        <w:jc w:val="left"/>
        <w:rPr>
          <w:rFonts w:hint="eastAsia" w:ascii="方正楷体_GBK" w:eastAsia="方正楷体_GBK"/>
          <w:b/>
          <w:sz w:val="32"/>
          <w:szCs w:val="32"/>
        </w:rPr>
      </w:pPr>
    </w:p>
    <w:p>
      <w:pPr>
        <w:autoSpaceDE w:val="0"/>
        <w:autoSpaceDN w:val="0"/>
        <w:adjustRightInd w:val="0"/>
        <w:ind w:firstLine="643" w:firstLineChars="200"/>
        <w:jc w:val="left"/>
        <w:rPr>
          <w:rFonts w:hint="eastAsia" w:ascii="方正楷体_GBK" w:eastAsia="方正楷体_GBK"/>
          <w:b/>
          <w:sz w:val="32"/>
          <w:szCs w:val="32"/>
        </w:rPr>
      </w:pPr>
    </w:p>
    <w:p>
      <w:pPr>
        <w:pStyle w:val="3"/>
        <w:ind w:firstLine="640" w:firstLineChars="200"/>
        <w:jc w:val="left"/>
        <w:rPr>
          <w:rFonts w:hint="eastAsia" w:ascii="方正黑体_GBK" w:eastAsia="方正黑体_GBK"/>
          <w:sz w:val="32"/>
        </w:rPr>
      </w:pPr>
      <w:bookmarkStart w:id="10" w:name="_Toc62828918"/>
    </w:p>
    <w:p>
      <w:pPr>
        <w:pStyle w:val="3"/>
        <w:ind w:firstLine="640" w:firstLineChars="200"/>
        <w:jc w:val="left"/>
        <w:rPr>
          <w:rFonts w:ascii="黑体" w:hAnsi="黑体" w:eastAsia="黑体"/>
          <w:sz w:val="32"/>
        </w:rPr>
      </w:pPr>
      <w:r>
        <w:rPr>
          <w:rFonts w:hint="eastAsia" w:ascii="方正黑体_GBK" w:eastAsia="方正黑体_GBK"/>
          <w:sz w:val="32"/>
        </w:rPr>
        <w:t>二、部门预算安排的总体情况</w:t>
      </w:r>
      <w:bookmarkEnd w:id="10"/>
    </w:p>
    <w:p>
      <w:pPr>
        <w:spacing w:line="500" w:lineRule="exact"/>
        <w:ind w:firstLine="560" w:firstLineChars="200"/>
        <w:jc w:val="left"/>
        <w:rPr>
          <w:rFonts w:eastAsia="方正仿宋_GBK"/>
          <w:sz w:val="28"/>
        </w:rPr>
      </w:pPr>
      <w:r>
        <w:rPr>
          <w:rFonts w:eastAsia="方正仿宋_GBK"/>
          <w:sz w:val="28"/>
        </w:rPr>
        <w:t>按照预算管理有关规定，目前我省部门预算的编制实行综合预算</w:t>
      </w:r>
      <w:r>
        <w:rPr>
          <w:rFonts w:hint="eastAsia" w:eastAsia="方正仿宋_GBK"/>
          <w:sz w:val="28"/>
        </w:rPr>
        <w:t>管理</w:t>
      </w:r>
      <w:r>
        <w:rPr>
          <w:rFonts w:eastAsia="方正仿宋_GBK"/>
          <w:sz w:val="28"/>
        </w:rPr>
        <w:t>，即全部收入和支出都反映</w:t>
      </w:r>
      <w:r>
        <w:rPr>
          <w:rFonts w:hint="eastAsia" w:eastAsia="方正仿宋_GBK"/>
          <w:sz w:val="28"/>
        </w:rPr>
        <w:t>在</w:t>
      </w:r>
      <w:r>
        <w:rPr>
          <w:rFonts w:eastAsia="方正仿宋_GBK"/>
          <w:sz w:val="28"/>
        </w:rPr>
        <w:t>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w:t>
      </w:r>
      <w:r>
        <w:rPr>
          <w:rFonts w:hint="eastAsia" w:eastAsia="方正仿宋_GBK"/>
          <w:sz w:val="28"/>
          <w:lang w:eastAsia="zh-CN"/>
        </w:rPr>
        <w:t>中共高碑店市纪委年初</w:t>
      </w:r>
      <w:r>
        <w:rPr>
          <w:rFonts w:eastAsia="方正仿宋_GBK"/>
          <w:sz w:val="28"/>
        </w:rPr>
        <w:t>全部收入。20</w:t>
      </w:r>
      <w:r>
        <w:rPr>
          <w:rFonts w:hint="eastAsia" w:eastAsia="方正仿宋_GBK"/>
          <w:sz w:val="28"/>
        </w:rPr>
        <w:t>2</w:t>
      </w:r>
      <w:r>
        <w:rPr>
          <w:rFonts w:hint="eastAsia" w:eastAsia="方正仿宋_GBK"/>
          <w:sz w:val="28"/>
          <w:lang w:val="en-US" w:eastAsia="zh-CN"/>
        </w:rPr>
        <w:t>2</w:t>
      </w:r>
      <w:r>
        <w:rPr>
          <w:rFonts w:eastAsia="方正仿宋_GBK"/>
          <w:sz w:val="28"/>
        </w:rPr>
        <w:t>年预算收入</w:t>
      </w:r>
      <w:r>
        <w:rPr>
          <w:rFonts w:hint="eastAsia" w:eastAsia="方正仿宋_GBK"/>
          <w:sz w:val="28"/>
        </w:rPr>
        <w:t>1268.62</w:t>
      </w:r>
      <w:r>
        <w:rPr>
          <w:rFonts w:eastAsia="方正仿宋_GBK"/>
          <w:sz w:val="28"/>
        </w:rPr>
        <w:t>万元，其中：一般公共预算收入</w:t>
      </w:r>
      <w:r>
        <w:rPr>
          <w:rFonts w:hint="eastAsia" w:eastAsia="方正仿宋_GBK"/>
          <w:sz w:val="28"/>
        </w:rPr>
        <w:t>1268.62</w:t>
      </w:r>
      <w:r>
        <w:rPr>
          <w:rFonts w:eastAsia="方正仿宋_GBK"/>
          <w:sz w:val="28"/>
        </w:rPr>
        <w:t>万元，</w:t>
      </w:r>
      <w:r>
        <w:rPr>
          <w:rFonts w:hint="eastAsia" w:eastAsia="方正仿宋_GBK"/>
          <w:sz w:val="28"/>
        </w:rPr>
        <w:t>基金预算</w:t>
      </w:r>
      <w:r>
        <w:rPr>
          <w:rFonts w:eastAsia="方正仿宋_GBK"/>
          <w:sz w:val="28"/>
        </w:rPr>
        <w:t>收入</w:t>
      </w:r>
      <w:r>
        <w:rPr>
          <w:rFonts w:hint="eastAsia" w:eastAsia="方正仿宋_GBK"/>
          <w:sz w:val="28"/>
          <w:lang w:val="en-US" w:eastAsia="zh-CN"/>
        </w:rPr>
        <w:t>0</w:t>
      </w:r>
      <w:r>
        <w:rPr>
          <w:rFonts w:eastAsia="方正仿宋_GBK"/>
          <w:sz w:val="28"/>
        </w:rPr>
        <w:t>万元，</w:t>
      </w:r>
      <w:r>
        <w:rPr>
          <w:rFonts w:hint="eastAsia" w:eastAsia="方正仿宋_GBK"/>
          <w:sz w:val="28"/>
        </w:rPr>
        <w:t>财政专户核拨收入</w:t>
      </w:r>
      <w:r>
        <w:rPr>
          <w:rFonts w:hint="eastAsia" w:eastAsia="方正仿宋_GBK"/>
          <w:sz w:val="28"/>
          <w:lang w:val="en-US" w:eastAsia="zh-CN"/>
        </w:rPr>
        <w:t>0</w:t>
      </w:r>
      <w:r>
        <w:rPr>
          <w:rFonts w:eastAsia="方正仿宋_GBK"/>
          <w:sz w:val="28"/>
        </w:rPr>
        <w:t>万元</w:t>
      </w:r>
      <w:r>
        <w:rPr>
          <w:rFonts w:hint="eastAsia" w:eastAsia="方正仿宋_GBK"/>
          <w:sz w:val="28"/>
        </w:rPr>
        <w:t>，其他来源收入</w:t>
      </w:r>
      <w:r>
        <w:rPr>
          <w:rFonts w:hint="eastAsia" w:eastAsia="方正仿宋_GBK"/>
          <w:sz w:val="28"/>
          <w:lang w:val="en-US" w:eastAsia="zh-CN"/>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hint="eastAsia" w:eastAsia="方正仿宋_GBK"/>
          <w:sz w:val="28"/>
          <w:lang w:eastAsia="zh-CN"/>
        </w:rPr>
      </w:pPr>
      <w:r>
        <w:rPr>
          <w:rFonts w:eastAsia="方正仿宋_GBK"/>
          <w:sz w:val="28"/>
        </w:rPr>
        <w:t>收支预算总表支出栏、基本支出表、项目支出表按经济分类和支出功能分类科目编制，反映</w:t>
      </w:r>
      <w:r>
        <w:rPr>
          <w:rFonts w:hint="eastAsia" w:eastAsia="方正仿宋_GBK"/>
          <w:sz w:val="28"/>
          <w:lang w:eastAsia="zh-CN"/>
        </w:rPr>
        <w:t>中共高碑店市纪委</w:t>
      </w:r>
      <w:r>
        <w:rPr>
          <w:rFonts w:hint="eastAsia" w:eastAsia="方正仿宋_GBK"/>
          <w:sz w:val="28"/>
          <w:lang w:val="en-US" w:eastAsia="zh-CN"/>
        </w:rPr>
        <w:t>2022</w:t>
      </w:r>
      <w:r>
        <w:rPr>
          <w:rFonts w:eastAsia="方正仿宋_GBK"/>
          <w:sz w:val="28"/>
        </w:rPr>
        <w:t>年度部门预算中支出预算的总体情况。</w:t>
      </w:r>
      <w:r>
        <w:rPr>
          <w:rFonts w:hint="eastAsia" w:eastAsia="方正仿宋_GBK"/>
          <w:sz w:val="28"/>
          <w:lang w:val="en-US" w:eastAsia="zh-CN"/>
        </w:rPr>
        <w:t>2022</w:t>
      </w:r>
      <w:r>
        <w:rPr>
          <w:rFonts w:eastAsia="方正仿宋_GBK"/>
          <w:sz w:val="28"/>
        </w:rPr>
        <w:t>年支出预算</w:t>
      </w:r>
      <w:r>
        <w:rPr>
          <w:rFonts w:hint="eastAsia" w:eastAsia="方正仿宋_GBK"/>
          <w:sz w:val="28"/>
        </w:rPr>
        <w:t>1268.62</w:t>
      </w:r>
      <w:r>
        <w:rPr>
          <w:rFonts w:eastAsia="方正仿宋_GBK"/>
          <w:sz w:val="28"/>
        </w:rPr>
        <w:t>万元，其中基本支出</w:t>
      </w:r>
      <w:r>
        <w:rPr>
          <w:rFonts w:hint="eastAsia" w:eastAsia="方正仿宋_GBK"/>
          <w:sz w:val="28"/>
        </w:rPr>
        <w:t>1145.82</w:t>
      </w:r>
      <w:r>
        <w:rPr>
          <w:rFonts w:eastAsia="方正仿宋_GBK"/>
          <w:sz w:val="28"/>
        </w:rPr>
        <w:t>万元，包括人员经费</w:t>
      </w:r>
      <w:r>
        <w:rPr>
          <w:rFonts w:hint="eastAsia" w:eastAsia="方正仿宋_GBK"/>
          <w:sz w:val="28"/>
        </w:rPr>
        <w:t>825.21万元</w:t>
      </w:r>
      <w:r>
        <w:rPr>
          <w:rFonts w:eastAsia="方正仿宋_GBK"/>
          <w:sz w:val="28"/>
        </w:rPr>
        <w:t>和日常公用经费</w:t>
      </w:r>
      <w:r>
        <w:rPr>
          <w:rFonts w:hint="eastAsia" w:eastAsia="方正仿宋_GBK"/>
          <w:sz w:val="28"/>
          <w:lang w:val="en-US" w:eastAsia="zh-CN"/>
        </w:rPr>
        <w:t>320.61</w:t>
      </w:r>
      <w:r>
        <w:rPr>
          <w:rFonts w:hint="eastAsia" w:eastAsia="方正仿宋_GBK"/>
          <w:sz w:val="28"/>
        </w:rPr>
        <w:t>万元</w:t>
      </w:r>
      <w:r>
        <w:rPr>
          <w:rFonts w:eastAsia="方正仿宋_GBK"/>
          <w:sz w:val="28"/>
        </w:rPr>
        <w:t>；项目支出</w:t>
      </w:r>
      <w:r>
        <w:rPr>
          <w:rFonts w:hint="eastAsia" w:eastAsia="方正仿宋_GBK"/>
          <w:sz w:val="28"/>
          <w:lang w:val="en-US" w:eastAsia="zh-CN"/>
        </w:rPr>
        <w:t>122.8</w:t>
      </w:r>
      <w:r>
        <w:rPr>
          <w:rFonts w:eastAsia="方正仿宋_GBK"/>
          <w:sz w:val="28"/>
        </w:rPr>
        <w:t>万元，主要为</w:t>
      </w:r>
      <w:r>
        <w:rPr>
          <w:rFonts w:hint="eastAsia" w:eastAsia="方正仿宋_GBK"/>
          <w:sz w:val="28"/>
          <w:lang w:eastAsia="zh-CN"/>
        </w:rPr>
        <w:t>预拨专项公用经费</w:t>
      </w:r>
      <w:r>
        <w:rPr>
          <w:rFonts w:eastAsia="方正仿宋_GBK"/>
          <w:sz w:val="28"/>
        </w:rPr>
        <w:t>等</w:t>
      </w:r>
      <w:r>
        <w:rPr>
          <w:rFonts w:hint="eastAsia" w:eastAsia="方正仿宋_GBK"/>
          <w:sz w:val="28"/>
          <w:lang w:eastAsia="zh-CN"/>
        </w:rPr>
        <w:t>。</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hint="eastAsia" w:eastAsia="方正仿宋_GBK"/>
          <w:sz w:val="28"/>
        </w:rPr>
      </w:pPr>
      <w:bookmarkStart w:id="11" w:name="_Toc62828919"/>
      <w:r>
        <w:rPr>
          <w:rFonts w:hint="eastAsia" w:eastAsia="方正仿宋_GBK"/>
          <w:sz w:val="28"/>
        </w:rPr>
        <w:t>本年度预算收支安排1268.62万元，较上年</w:t>
      </w:r>
      <w:r>
        <w:rPr>
          <w:rFonts w:hint="eastAsia" w:eastAsia="方正仿宋_GBK"/>
          <w:sz w:val="28"/>
          <w:lang w:eastAsia="zh-CN"/>
        </w:rPr>
        <w:t>减少</w:t>
      </w:r>
      <w:r>
        <w:rPr>
          <w:rFonts w:hint="eastAsia" w:eastAsia="方正仿宋_GBK"/>
          <w:sz w:val="28"/>
          <w:lang w:val="en-US" w:eastAsia="zh-CN"/>
        </w:rPr>
        <w:t>729</w:t>
      </w:r>
      <w:r>
        <w:rPr>
          <w:rFonts w:hint="eastAsia" w:eastAsia="方正仿宋_GBK"/>
          <w:sz w:val="28"/>
        </w:rPr>
        <w:t>万元。其中:基本支出增加</w:t>
      </w:r>
      <w:r>
        <w:rPr>
          <w:rFonts w:hint="eastAsia" w:eastAsia="方正仿宋_GBK"/>
          <w:sz w:val="28"/>
          <w:lang w:val="en-US" w:eastAsia="zh-CN"/>
        </w:rPr>
        <w:t>142.89</w:t>
      </w:r>
      <w:r>
        <w:rPr>
          <w:rFonts w:hint="eastAsia" w:eastAsia="方正仿宋_GBK"/>
          <w:sz w:val="28"/>
        </w:rPr>
        <w:t>万元，</w:t>
      </w:r>
      <w:r>
        <w:rPr>
          <w:rFonts w:hint="eastAsia" w:eastAsia="方正仿宋_GBK"/>
          <w:sz w:val="28"/>
          <w:lang w:eastAsia="zh-CN"/>
        </w:rPr>
        <w:t>原因是新招录公务员导致人员数量增加</w:t>
      </w:r>
      <w:r>
        <w:rPr>
          <w:rFonts w:hint="eastAsia" w:eastAsia="方正仿宋_GBK"/>
          <w:sz w:val="28"/>
        </w:rPr>
        <w:t>，日常公用</w:t>
      </w:r>
      <w:r>
        <w:rPr>
          <w:rFonts w:hint="eastAsia" w:eastAsia="方正仿宋_GBK"/>
          <w:sz w:val="28"/>
          <w:lang w:eastAsia="zh-CN"/>
        </w:rPr>
        <w:t>增加</w:t>
      </w:r>
      <w:r>
        <w:rPr>
          <w:rFonts w:hint="eastAsia" w:eastAsia="方正仿宋_GBK"/>
          <w:sz w:val="28"/>
          <w:lang w:val="en-US" w:eastAsia="zh-CN"/>
        </w:rPr>
        <w:t>59.79</w:t>
      </w:r>
      <w:r>
        <w:rPr>
          <w:rFonts w:hint="eastAsia" w:eastAsia="方正仿宋_GBK"/>
          <w:sz w:val="28"/>
        </w:rPr>
        <w:t>万元；项目支出</w:t>
      </w:r>
      <w:r>
        <w:rPr>
          <w:rFonts w:hint="eastAsia" w:eastAsia="方正仿宋_GBK"/>
          <w:sz w:val="28"/>
          <w:lang w:eastAsia="zh-CN"/>
        </w:rPr>
        <w:t>减少</w:t>
      </w:r>
      <w:r>
        <w:rPr>
          <w:rFonts w:hint="eastAsia" w:eastAsia="方正仿宋_GBK"/>
          <w:sz w:val="28"/>
          <w:lang w:val="en-US" w:eastAsia="zh-CN"/>
        </w:rPr>
        <w:t>871.89</w:t>
      </w:r>
      <w:r>
        <w:rPr>
          <w:rFonts w:hint="eastAsia" w:eastAsia="方正仿宋_GBK"/>
          <w:sz w:val="28"/>
        </w:rPr>
        <w:t>万元，由于</w:t>
      </w:r>
      <w:r>
        <w:rPr>
          <w:rFonts w:hint="eastAsia" w:eastAsia="方正仿宋_GBK"/>
          <w:sz w:val="28"/>
          <w:lang w:eastAsia="zh-CN"/>
        </w:rPr>
        <w:t>压减经费，节约开支</w:t>
      </w:r>
      <w:r>
        <w:rPr>
          <w:rFonts w:hint="eastAsia" w:eastAsia="方正仿宋_GBK"/>
          <w:sz w:val="28"/>
        </w:rPr>
        <w:t>。</w:t>
      </w:r>
    </w:p>
    <w:p>
      <w:pPr>
        <w:spacing w:line="520" w:lineRule="exact"/>
        <w:ind w:firstLine="640" w:firstLineChars="200"/>
        <w:rPr>
          <w:rFonts w:hint="eastAsia" w:ascii="仿宋_GB2312" w:hAnsi="仿宋" w:eastAsia="仿宋_GB2312"/>
          <w:sz w:val="32"/>
          <w:szCs w:val="32"/>
        </w:rPr>
      </w:pPr>
    </w:p>
    <w:p>
      <w:pPr>
        <w:pStyle w:val="3"/>
        <w:ind w:firstLine="640" w:firstLineChars="200"/>
        <w:jc w:val="left"/>
        <w:rPr>
          <w:rFonts w:ascii="黑体" w:hAnsi="黑体" w:eastAsia="黑体"/>
          <w:sz w:val="32"/>
        </w:rPr>
      </w:pPr>
      <w:r>
        <w:rPr>
          <w:rFonts w:hint="eastAsia" w:ascii="方正黑体_GBK" w:eastAsia="方正黑体_GBK"/>
          <w:sz w:val="32"/>
        </w:rPr>
        <w:t>三、机关运行经费安排情况</w:t>
      </w:r>
      <w:bookmarkEnd w:id="11"/>
    </w:p>
    <w:p>
      <w:pPr>
        <w:spacing w:line="520" w:lineRule="exact"/>
        <w:ind w:firstLine="560" w:firstLineChars="200"/>
        <w:jc w:val="left"/>
        <w:outlineLvl w:val="0"/>
        <w:rPr>
          <w:rFonts w:hint="eastAsia" w:eastAsia="方正仿宋_GBK"/>
          <w:sz w:val="28"/>
        </w:rPr>
      </w:pPr>
      <w:r>
        <w:rPr>
          <w:rFonts w:hint="eastAsia" w:eastAsia="方正仿宋_GBK"/>
          <w:sz w:val="28"/>
        </w:rPr>
        <w:t>202</w:t>
      </w:r>
      <w:r>
        <w:rPr>
          <w:rFonts w:hint="eastAsia" w:eastAsia="方正仿宋_GBK"/>
          <w:sz w:val="28"/>
          <w:lang w:val="en-US" w:eastAsia="zh-CN"/>
        </w:rPr>
        <w:t>2</w:t>
      </w:r>
      <w:r>
        <w:rPr>
          <w:rFonts w:hint="eastAsia" w:eastAsia="方正仿宋_GBK"/>
          <w:sz w:val="28"/>
        </w:rPr>
        <w:t>年，中共高碑店市纪委机关运行经费安排</w:t>
      </w:r>
      <w:r>
        <w:rPr>
          <w:rFonts w:hint="eastAsia" w:eastAsia="方正仿宋_GBK"/>
          <w:sz w:val="28"/>
          <w:lang w:val="en-US" w:eastAsia="zh-CN"/>
        </w:rPr>
        <w:t>320.61</w:t>
      </w:r>
      <w:r>
        <w:rPr>
          <w:rFonts w:hint="eastAsia" w:eastAsia="方正仿宋_GBK"/>
          <w:sz w:val="28"/>
        </w:rPr>
        <w:t>万元，其中办公费</w:t>
      </w:r>
      <w:r>
        <w:rPr>
          <w:rFonts w:hint="eastAsia" w:eastAsia="方正仿宋_GBK"/>
          <w:sz w:val="28"/>
          <w:lang w:val="en-US" w:eastAsia="zh-CN"/>
        </w:rPr>
        <w:t>46</w:t>
      </w:r>
      <w:r>
        <w:rPr>
          <w:rFonts w:hint="eastAsia" w:eastAsia="方正仿宋_GBK"/>
          <w:sz w:val="28"/>
        </w:rPr>
        <w:t>万元，水费4万元，电费</w:t>
      </w:r>
      <w:r>
        <w:rPr>
          <w:rFonts w:hint="eastAsia" w:eastAsia="方正仿宋_GBK"/>
          <w:sz w:val="28"/>
          <w:lang w:val="en-US" w:eastAsia="zh-CN"/>
        </w:rPr>
        <w:t>15</w:t>
      </w:r>
      <w:r>
        <w:rPr>
          <w:rFonts w:hint="eastAsia" w:eastAsia="方正仿宋_GBK"/>
          <w:sz w:val="28"/>
        </w:rPr>
        <w:t>万元，取暖费</w:t>
      </w:r>
      <w:r>
        <w:rPr>
          <w:rFonts w:hint="eastAsia" w:eastAsia="方正仿宋_GBK"/>
          <w:sz w:val="28"/>
          <w:lang w:val="en-US" w:eastAsia="zh-CN"/>
        </w:rPr>
        <w:t>10</w:t>
      </w:r>
      <w:r>
        <w:rPr>
          <w:rFonts w:hint="eastAsia" w:eastAsia="方正仿宋_GBK"/>
          <w:sz w:val="28"/>
        </w:rPr>
        <w:t>万元，物业费</w:t>
      </w:r>
      <w:r>
        <w:rPr>
          <w:rFonts w:hint="eastAsia" w:eastAsia="方正仿宋_GBK"/>
          <w:sz w:val="28"/>
          <w:lang w:val="en-US" w:eastAsia="zh-CN"/>
        </w:rPr>
        <w:t>18</w:t>
      </w:r>
      <w:r>
        <w:rPr>
          <w:rFonts w:hint="eastAsia" w:eastAsia="方正仿宋_GBK"/>
          <w:sz w:val="28"/>
        </w:rPr>
        <w:t>万元，印刷费</w:t>
      </w:r>
      <w:r>
        <w:rPr>
          <w:rFonts w:hint="eastAsia" w:eastAsia="方正仿宋_GBK"/>
          <w:sz w:val="28"/>
          <w:lang w:val="en-US" w:eastAsia="zh-CN"/>
        </w:rPr>
        <w:t>2</w:t>
      </w:r>
      <w:r>
        <w:rPr>
          <w:rFonts w:hint="eastAsia" w:eastAsia="方正仿宋_GBK"/>
          <w:sz w:val="28"/>
        </w:rPr>
        <w:t>万元，邮电费</w:t>
      </w:r>
      <w:r>
        <w:rPr>
          <w:rFonts w:hint="eastAsia" w:eastAsia="方正仿宋_GBK"/>
          <w:sz w:val="28"/>
          <w:lang w:val="en-US" w:eastAsia="zh-CN"/>
        </w:rPr>
        <w:t>12</w:t>
      </w:r>
      <w:r>
        <w:rPr>
          <w:rFonts w:hint="eastAsia" w:eastAsia="方正仿宋_GBK"/>
          <w:sz w:val="28"/>
        </w:rPr>
        <w:t>万元，工会经费</w:t>
      </w:r>
      <w:r>
        <w:rPr>
          <w:rFonts w:hint="eastAsia" w:eastAsia="方正仿宋_GBK"/>
          <w:sz w:val="28"/>
          <w:lang w:val="en-US" w:eastAsia="zh-CN"/>
        </w:rPr>
        <w:t>6.56</w:t>
      </w:r>
      <w:r>
        <w:rPr>
          <w:rFonts w:hint="eastAsia" w:eastAsia="方正仿宋_GBK"/>
          <w:sz w:val="28"/>
        </w:rPr>
        <w:t>万元，福利费</w:t>
      </w:r>
      <w:r>
        <w:rPr>
          <w:rFonts w:hint="eastAsia" w:eastAsia="方正仿宋_GBK"/>
          <w:sz w:val="28"/>
          <w:lang w:val="en-US" w:eastAsia="zh-CN"/>
        </w:rPr>
        <w:t>7.93</w:t>
      </w:r>
      <w:r>
        <w:rPr>
          <w:rFonts w:hint="eastAsia" w:eastAsia="方正仿宋_GBK"/>
          <w:sz w:val="28"/>
        </w:rPr>
        <w:t>万元，公务用车运行维护费2</w:t>
      </w:r>
      <w:r>
        <w:rPr>
          <w:rFonts w:hint="eastAsia" w:eastAsia="方正仿宋_GBK"/>
          <w:sz w:val="28"/>
          <w:lang w:val="en-US" w:eastAsia="zh-CN"/>
        </w:rPr>
        <w:t>0</w:t>
      </w:r>
      <w:r>
        <w:rPr>
          <w:rFonts w:hint="eastAsia" w:eastAsia="方正仿宋_GBK"/>
          <w:sz w:val="28"/>
        </w:rPr>
        <w:t>万元，公务接待费</w:t>
      </w:r>
      <w:r>
        <w:rPr>
          <w:rFonts w:hint="eastAsia" w:eastAsia="方正仿宋_GBK"/>
          <w:sz w:val="28"/>
          <w:lang w:val="en-US" w:eastAsia="zh-CN"/>
        </w:rPr>
        <w:t>4</w:t>
      </w:r>
      <w:r>
        <w:rPr>
          <w:rFonts w:hint="eastAsia" w:eastAsia="方正仿宋_GBK"/>
          <w:sz w:val="28"/>
        </w:rPr>
        <w:t>万元，其他交通费</w:t>
      </w:r>
      <w:r>
        <w:rPr>
          <w:rFonts w:hint="eastAsia" w:eastAsia="方正仿宋_GBK"/>
          <w:sz w:val="28"/>
          <w:lang w:val="en-US" w:eastAsia="zh-CN"/>
        </w:rPr>
        <w:t>53.52</w:t>
      </w:r>
      <w:r>
        <w:rPr>
          <w:rFonts w:hint="eastAsia" w:eastAsia="方正仿宋_GBK"/>
          <w:sz w:val="28"/>
        </w:rPr>
        <w:t>万元，会议费</w:t>
      </w:r>
      <w:r>
        <w:rPr>
          <w:rFonts w:hint="eastAsia" w:eastAsia="方正仿宋_GBK"/>
          <w:sz w:val="28"/>
          <w:lang w:val="en-US" w:eastAsia="zh-CN"/>
        </w:rPr>
        <w:t>1.5</w:t>
      </w:r>
      <w:r>
        <w:rPr>
          <w:rFonts w:hint="eastAsia" w:eastAsia="方正仿宋_GBK"/>
          <w:sz w:val="28"/>
        </w:rPr>
        <w:t>万元，培训费</w:t>
      </w:r>
      <w:r>
        <w:rPr>
          <w:rFonts w:hint="eastAsia" w:eastAsia="方正仿宋_GBK"/>
          <w:sz w:val="28"/>
          <w:lang w:val="en-US" w:eastAsia="zh-CN"/>
        </w:rPr>
        <w:t>3</w:t>
      </w:r>
      <w:r>
        <w:rPr>
          <w:rFonts w:hint="eastAsia" w:eastAsia="方正仿宋_GBK"/>
          <w:sz w:val="28"/>
        </w:rPr>
        <w:t>万元，维修费</w:t>
      </w:r>
      <w:r>
        <w:rPr>
          <w:rFonts w:hint="eastAsia" w:eastAsia="方正仿宋_GBK"/>
          <w:sz w:val="28"/>
          <w:lang w:val="en-US" w:eastAsia="zh-CN"/>
        </w:rPr>
        <w:t>40.6</w:t>
      </w:r>
      <w:r>
        <w:rPr>
          <w:rFonts w:hint="eastAsia" w:eastAsia="方正仿宋_GBK"/>
          <w:sz w:val="28"/>
        </w:rPr>
        <w:t>万元，差旅费</w:t>
      </w:r>
      <w:r>
        <w:rPr>
          <w:rFonts w:hint="eastAsia" w:eastAsia="方正仿宋_GBK"/>
          <w:sz w:val="28"/>
          <w:lang w:val="en-US" w:eastAsia="zh-CN"/>
        </w:rPr>
        <w:t>5</w:t>
      </w:r>
      <w:r>
        <w:rPr>
          <w:rFonts w:hint="eastAsia" w:eastAsia="方正仿宋_GBK"/>
          <w:sz w:val="28"/>
        </w:rPr>
        <w:t>万元。</w:t>
      </w:r>
    </w:p>
    <w:p>
      <w:pPr>
        <w:spacing w:line="500" w:lineRule="exact"/>
        <w:ind w:firstLine="560" w:firstLineChars="200"/>
        <w:jc w:val="left"/>
        <w:rPr>
          <w:rFonts w:eastAsia="方正仿宋_GBK"/>
          <w:sz w:val="28"/>
        </w:rPr>
      </w:pPr>
    </w:p>
    <w:p>
      <w:pPr>
        <w:pStyle w:val="3"/>
        <w:ind w:firstLine="640" w:firstLineChars="200"/>
        <w:jc w:val="left"/>
        <w:rPr>
          <w:rFonts w:ascii="黑体" w:hAnsi="黑体" w:eastAsia="黑体"/>
          <w:sz w:val="32"/>
        </w:rPr>
      </w:pPr>
      <w:bookmarkStart w:id="12" w:name="_Toc62828920"/>
      <w:r>
        <w:rPr>
          <w:rFonts w:hint="eastAsia" w:ascii="方正黑体_GBK" w:eastAsia="方正黑体_GBK"/>
          <w:sz w:val="32"/>
        </w:rPr>
        <w:t>四、财政拨款</w:t>
      </w:r>
      <w:r>
        <w:rPr>
          <w:rFonts w:ascii="方正黑体_GBK" w:eastAsia="方正黑体_GBK"/>
          <w:sz w:val="32"/>
        </w:rPr>
        <w:t>“</w:t>
      </w:r>
      <w:r>
        <w:rPr>
          <w:rFonts w:hint="eastAsia" w:ascii="方正黑体_GBK" w:eastAsia="方正黑体_GBK"/>
          <w:sz w:val="32"/>
        </w:rPr>
        <w:t>三公</w:t>
      </w:r>
      <w:r>
        <w:rPr>
          <w:rFonts w:ascii="方正黑体_GBK" w:eastAsia="方正黑体_GBK"/>
          <w:sz w:val="32"/>
        </w:rPr>
        <w:t>”</w:t>
      </w:r>
      <w:r>
        <w:rPr>
          <w:rFonts w:hint="eastAsia" w:ascii="方正黑体_GBK" w:eastAsia="方正黑体_GBK"/>
          <w:sz w:val="32"/>
        </w:rPr>
        <w:t>经费预算情况及增减变化原因</w:t>
      </w:r>
      <w:bookmarkEnd w:id="12"/>
    </w:p>
    <w:p>
      <w:pPr>
        <w:spacing w:line="500" w:lineRule="exact"/>
        <w:ind w:firstLine="560" w:firstLineChars="200"/>
        <w:jc w:val="left"/>
        <w:rPr>
          <w:rFonts w:hint="eastAsia" w:eastAsia="方正仿宋_GBK"/>
          <w:sz w:val="28"/>
          <w:lang w:eastAsia="zh-CN"/>
        </w:rPr>
      </w:pPr>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eastAsia="方正仿宋_GBK"/>
          <w:sz w:val="28"/>
          <w:lang w:eastAsia="zh-CN"/>
        </w:rPr>
        <w:t>中共高碑店市纪委</w:t>
      </w:r>
      <w:r>
        <w:rPr>
          <w:rFonts w:eastAsia="方正仿宋_GBK"/>
          <w:sz w:val="28"/>
        </w:rPr>
        <w:t>财政拨款“三公”经费预算安排</w:t>
      </w:r>
      <w:r>
        <w:rPr>
          <w:rFonts w:hint="eastAsia" w:eastAsia="方正仿宋_GBK"/>
          <w:sz w:val="28"/>
          <w:lang w:val="en-US" w:eastAsia="zh-CN"/>
        </w:rPr>
        <w:t>35</w:t>
      </w:r>
      <w:r>
        <w:rPr>
          <w:rFonts w:eastAsia="方正仿宋_GBK"/>
          <w:sz w:val="28"/>
        </w:rPr>
        <w:t>万元，其中因公出国（境）费</w:t>
      </w:r>
      <w:r>
        <w:rPr>
          <w:rFonts w:hint="eastAsia" w:eastAsia="方正仿宋_GBK"/>
          <w:sz w:val="28"/>
          <w:lang w:val="en-US" w:eastAsia="zh-CN"/>
        </w:rPr>
        <w:t>0</w:t>
      </w:r>
      <w:r>
        <w:rPr>
          <w:rFonts w:eastAsia="方正仿宋_GBK"/>
          <w:sz w:val="28"/>
        </w:rPr>
        <w:t>万元；公务用车购置及运维费</w:t>
      </w:r>
      <w:r>
        <w:rPr>
          <w:rFonts w:hint="eastAsia" w:eastAsia="方正仿宋_GBK"/>
          <w:sz w:val="28"/>
          <w:lang w:val="en-US" w:eastAsia="zh-CN"/>
        </w:rPr>
        <w:t>28</w:t>
      </w:r>
      <w:r>
        <w:rPr>
          <w:rFonts w:eastAsia="方正仿宋_GBK"/>
          <w:sz w:val="28"/>
        </w:rPr>
        <w:t>万元（其中：公务用车购置费为</w:t>
      </w:r>
      <w:r>
        <w:rPr>
          <w:rFonts w:hint="eastAsia" w:eastAsia="方正仿宋_GBK"/>
          <w:sz w:val="28"/>
          <w:lang w:val="en-US" w:eastAsia="zh-CN"/>
        </w:rPr>
        <w:t>0</w:t>
      </w:r>
      <w:r>
        <w:rPr>
          <w:rFonts w:hint="eastAsia" w:eastAsia="方正仿宋_GBK"/>
          <w:sz w:val="28"/>
        </w:rPr>
        <w:t>万元</w:t>
      </w:r>
      <w:r>
        <w:rPr>
          <w:rFonts w:eastAsia="方正仿宋_GBK"/>
          <w:sz w:val="28"/>
        </w:rPr>
        <w:t>，公务用车运</w:t>
      </w:r>
      <w:r>
        <w:rPr>
          <w:rFonts w:hint="eastAsia" w:eastAsia="方正仿宋_GBK"/>
          <w:sz w:val="28"/>
        </w:rPr>
        <w:t>维</w:t>
      </w:r>
      <w:r>
        <w:rPr>
          <w:rFonts w:eastAsia="方正仿宋_GBK"/>
          <w:sz w:val="28"/>
        </w:rPr>
        <w:t>费</w:t>
      </w:r>
      <w:r>
        <w:rPr>
          <w:rFonts w:hint="eastAsia" w:eastAsia="方正仿宋_GBK"/>
          <w:sz w:val="28"/>
          <w:lang w:val="en-US" w:eastAsia="zh-CN"/>
        </w:rPr>
        <w:t>28</w:t>
      </w:r>
      <w:r>
        <w:rPr>
          <w:rFonts w:eastAsia="方正仿宋_GBK"/>
          <w:sz w:val="28"/>
        </w:rPr>
        <w:t>万元)；公务接待费</w:t>
      </w:r>
      <w:r>
        <w:rPr>
          <w:rFonts w:hint="eastAsia" w:eastAsia="方正仿宋_GBK"/>
          <w:sz w:val="28"/>
          <w:lang w:val="en-US" w:eastAsia="zh-CN"/>
        </w:rPr>
        <w:t>7</w:t>
      </w:r>
      <w:r>
        <w:rPr>
          <w:rFonts w:eastAsia="方正仿宋_GBK"/>
          <w:sz w:val="28"/>
        </w:rPr>
        <w:t>万元。与202</w:t>
      </w:r>
      <w:r>
        <w:rPr>
          <w:rFonts w:hint="eastAsia" w:eastAsia="方正仿宋_GBK"/>
          <w:sz w:val="28"/>
          <w:lang w:val="en-US" w:eastAsia="zh-CN"/>
        </w:rPr>
        <w:t>1</w:t>
      </w:r>
      <w:r>
        <w:rPr>
          <w:rFonts w:eastAsia="方正仿宋_GBK"/>
          <w:sz w:val="28"/>
        </w:rPr>
        <w:t>年</w:t>
      </w:r>
      <w:r>
        <w:rPr>
          <w:rFonts w:hint="eastAsia" w:eastAsia="方正仿宋_GBK"/>
          <w:sz w:val="28"/>
        </w:rPr>
        <w:t>相比减少</w:t>
      </w:r>
      <w:r>
        <w:rPr>
          <w:rFonts w:hint="eastAsia" w:eastAsia="方正仿宋_GBK"/>
          <w:sz w:val="28"/>
          <w:lang w:val="en-US" w:eastAsia="zh-CN"/>
        </w:rPr>
        <w:t>69万元</w:t>
      </w:r>
      <w:r>
        <w:rPr>
          <w:rFonts w:eastAsia="方正仿宋_GBK"/>
          <w:sz w:val="28"/>
        </w:rPr>
        <w:t>，</w:t>
      </w:r>
      <w:r>
        <w:rPr>
          <w:rFonts w:hint="eastAsia" w:eastAsia="方正仿宋_GBK"/>
          <w:sz w:val="28"/>
        </w:rPr>
        <w:t>减少的主要原因是</w:t>
      </w:r>
      <w:r>
        <w:rPr>
          <w:rFonts w:hint="eastAsia" w:eastAsia="方正仿宋_GBK"/>
          <w:sz w:val="28"/>
          <w:lang w:eastAsia="zh-CN"/>
        </w:rPr>
        <w:t>厉行节约、压缩开支。</w:t>
      </w:r>
    </w:p>
    <w:p>
      <w:pPr>
        <w:pStyle w:val="3"/>
        <w:ind w:firstLine="640" w:firstLineChars="200"/>
        <w:jc w:val="left"/>
        <w:rPr>
          <w:rFonts w:ascii="黑体" w:hAnsi="黑体" w:eastAsia="黑体"/>
          <w:sz w:val="32"/>
        </w:rPr>
      </w:pPr>
      <w:bookmarkStart w:id="13" w:name="_Toc62828921"/>
      <w:r>
        <w:rPr>
          <w:rFonts w:hint="eastAsia" w:ascii="方正黑体_GBK" w:eastAsia="方正黑体_GBK"/>
          <w:sz w:val="32"/>
        </w:rPr>
        <w:t>五、预算绩效信息</w:t>
      </w:r>
      <w:bookmarkEnd w:id="13"/>
      <w:r>
        <w:rPr>
          <w:rFonts w:hint="eastAsia" w:ascii="黑体" w:hAnsi="黑体" w:eastAsia="黑体"/>
          <w:sz w:val="32"/>
        </w:rPr>
        <w:t xml:space="preserve"> </w:t>
      </w:r>
    </w:p>
    <w:p>
      <w:pPr>
        <w:ind w:firstLine="643" w:firstLineChars="200"/>
        <w:jc w:val="left"/>
        <w:rPr>
          <w:rFonts w:ascii="方正楷体_GBK" w:eastAsia="方正楷体_GBK"/>
          <w:b/>
          <w:sz w:val="32"/>
          <w:szCs w:val="32"/>
        </w:rPr>
      </w:pPr>
      <w:bookmarkStart w:id="14" w:name="_Toc471398463"/>
      <w:r>
        <w:rPr>
          <w:rFonts w:hint="eastAsia" w:ascii="方正楷体_GBK" w:eastAsia="方正楷体_GBK"/>
          <w:b/>
          <w:sz w:val="32"/>
          <w:szCs w:val="32"/>
        </w:rPr>
        <w:t>第一部分 部门整体绩效目标</w:t>
      </w:r>
    </w:p>
    <w:p>
      <w:pPr>
        <w:spacing w:line="500" w:lineRule="exact"/>
        <w:ind w:firstLine="560" w:firstLineChars="200"/>
        <w:jc w:val="left"/>
        <w:rPr>
          <w:rFonts w:eastAsia="方正仿宋_GBK"/>
          <w:sz w:val="28"/>
        </w:rPr>
      </w:pPr>
      <w:r>
        <w:rPr>
          <w:rFonts w:hint="eastAsia" w:eastAsia="方正仿宋_GBK"/>
          <w:sz w:val="28"/>
        </w:rPr>
        <w:t>（一）总体绩效目标</w:t>
      </w:r>
    </w:p>
    <w:p>
      <w:pPr>
        <w:pStyle w:val="27"/>
      </w:pPr>
      <w:r>
        <w:rPr>
          <w:rFonts w:hint="eastAsia" w:eastAsia="方正仿宋_GBK"/>
          <w:sz w:val="28"/>
        </w:rPr>
        <w:t xml:space="preserve"> </w:t>
      </w:r>
      <w:r>
        <w:t>我委深入贯彻落实中央纪委、省市纪委全会精神，进一步提高政治站位，增强“四个意识”，坚定“四个自信”，做到“两个维护”，忠实履行党章和宪法赋予的职责。要进一步严肃党内政治生活，加强党内监督，强化执纪监督问责，继续保持惩治腐败高压态势，维护好党内政治生态，严格执行监督执纪工作规则，加强领导班子和队伍建设，用担当诠释忠诚，坚定不移推动全面从严治党向纵深发展，为全市人民过上更加幸福美满的生活提供坚强纪律保障。一、强化政治监督，夯实从严治党责任 二、坚决纠正“四风”，巩固作风建设成果 三、强化监督第一职责，提升监督执纪质效 四、一体推进“三不”机制，持续净化政治生态。持之以恒履行好监督执纪第一职责，全面从严、全面发力。</w:t>
      </w:r>
    </w:p>
    <w:p>
      <w:pPr>
        <w:numPr>
          <w:ilvl w:val="0"/>
          <w:numId w:val="1"/>
        </w:numPr>
        <w:spacing w:line="500" w:lineRule="exact"/>
        <w:ind w:firstLine="560" w:firstLineChars="200"/>
        <w:jc w:val="left"/>
        <w:rPr>
          <w:rFonts w:hint="eastAsia" w:eastAsia="方正仿宋_GBK"/>
          <w:sz w:val="28"/>
        </w:rPr>
      </w:pPr>
      <w:r>
        <w:rPr>
          <w:rFonts w:hint="eastAsia" w:eastAsia="方正仿宋_GBK"/>
          <w:sz w:val="28"/>
        </w:rPr>
        <w:t>分项绩效目标</w:t>
      </w:r>
    </w:p>
    <w:p>
      <w:pPr>
        <w:pStyle w:val="28"/>
      </w:pPr>
      <w:r>
        <w:rPr>
          <w:rFonts w:hint="eastAsia"/>
          <w:lang w:val="en-US" w:eastAsia="zh-CN"/>
        </w:rPr>
        <w:t>1.</w:t>
      </w:r>
      <w:r>
        <w:t>办案问责方面，处理信访、举报，集中管理问题线索、组织协调案件查办，调查、审查违纪违法案件，对案件审理提出处理意见。维护党纪国法尊严，坚决惩处腐败分子，有效遏制腐败现象。绩效目标为矛盾化解率90%以上。</w:t>
      </w:r>
    </w:p>
    <w:p>
      <w:pPr>
        <w:pStyle w:val="28"/>
        <w:rPr>
          <w:rFonts w:hint="eastAsia" w:eastAsia="方正仿宋_GBK"/>
          <w:lang w:eastAsia="zh-CN"/>
        </w:rPr>
      </w:pPr>
      <w:r>
        <w:rPr>
          <w:rFonts w:hint="eastAsia"/>
          <w:lang w:val="en-US" w:eastAsia="zh-CN"/>
        </w:rPr>
        <w:t>2.</w:t>
      </w:r>
      <w:r>
        <w:t>案件查办方面，有关对象违反党纪政纪和违纪违法行为进行处理；组织协调案件查办工作。维护党纪国法尊严，坚决惩处腐败分子，有效遏制腐败现象。绩效目标为件办结率90%及以上</w:t>
      </w:r>
      <w:r>
        <w:rPr>
          <w:rFonts w:hint="eastAsia"/>
          <w:lang w:eastAsia="zh-CN"/>
        </w:rPr>
        <w:t>。</w:t>
      </w:r>
    </w:p>
    <w:p>
      <w:pPr>
        <w:pStyle w:val="28"/>
      </w:pPr>
      <w:r>
        <w:rPr>
          <w:rFonts w:hint="eastAsia"/>
          <w:lang w:val="en-US" w:eastAsia="zh-CN"/>
        </w:rPr>
        <w:t>3.</w:t>
      </w:r>
      <w:r>
        <w:t>党风廉政建设方面，组织协调全市党风廉政建设和反腐败宣传、教育、课题研究、制度起草修订等工作。积极发挥职能作用，加强党风廉政建设，营造风清气正、干事创业的工作氛围。</w:t>
      </w:r>
    </w:p>
    <w:p>
      <w:pPr>
        <w:pStyle w:val="28"/>
      </w:pPr>
      <w:r>
        <w:rPr>
          <w:rFonts w:hint="eastAsia"/>
          <w:lang w:val="en-US" w:eastAsia="zh-CN"/>
        </w:rPr>
        <w:t>4.</w:t>
      </w:r>
      <w:r>
        <w:t>监督检查及巡视督查，监督检查党内法规政策、国家法律法规、党风廉政建设等的执行情况；贯彻落实市委有关部署，开展常态化全覆盖监督。加大问责力度，促进“两个责任”有效落实。绩效目标为案件结案率100%</w:t>
      </w:r>
      <w:r>
        <w:tab/>
      </w:r>
      <w:r>
        <w:t>。</w:t>
      </w:r>
    </w:p>
    <w:p>
      <w:pPr>
        <w:pStyle w:val="28"/>
      </w:pPr>
      <w:r>
        <w:rPr>
          <w:rFonts w:hint="eastAsia"/>
          <w:lang w:val="en-US" w:eastAsia="zh-CN"/>
        </w:rPr>
        <w:t>5.</w:t>
      </w:r>
      <w:r>
        <w:t>综合事务管理f方面，宣传党的纪检工作方针、政策，教育纪检干部遵守和执行党章以及党内法规、党的路线方针政策和决议、国家法规等，全面提高纪检监察干部队伍素质；巡视监督常态化、全覆盖。</w:t>
      </w:r>
      <w:r>
        <w:tab/>
      </w:r>
      <w:r>
        <w:t>绩效目标为资金使用效率90%及以上</w:t>
      </w:r>
    </w:p>
    <w:p>
      <w:pPr>
        <w:spacing w:line="500" w:lineRule="exact"/>
        <w:ind w:firstLine="560" w:firstLineChars="200"/>
        <w:jc w:val="left"/>
        <w:rPr>
          <w:rFonts w:hint="eastAsia" w:eastAsia="方正仿宋_GBK"/>
          <w:sz w:val="28"/>
        </w:rPr>
      </w:pPr>
      <w:r>
        <w:rPr>
          <w:rFonts w:hint="eastAsia" w:eastAsia="方正仿宋_GBK"/>
          <w:sz w:val="28"/>
        </w:rPr>
        <w:t>（三）工作保障措施</w:t>
      </w:r>
    </w:p>
    <w:p>
      <w:pPr>
        <w:pStyle w:val="29"/>
      </w:pPr>
      <w:r>
        <w:rPr>
          <w:rFonts w:hint="eastAsia"/>
          <w:lang w:val="en-US" w:eastAsia="zh-CN"/>
        </w:rPr>
        <w:t>1.</w:t>
      </w:r>
      <w:r>
        <w:t>完善制度建设。制定完善预算绩效管理制度、资金管理办法、工作保障制度，为全年预算绩效目标的实现奠定制度基础。</w:t>
      </w:r>
    </w:p>
    <w:p>
      <w:pPr>
        <w:pStyle w:val="29"/>
        <w:ind w:left="0" w:leftChars="0" w:firstLine="560" w:firstLineChars="200"/>
      </w:pPr>
      <w:r>
        <w:rPr>
          <w:rFonts w:hint="eastAsia"/>
          <w:lang w:val="en-US" w:eastAsia="zh-CN"/>
        </w:rPr>
        <w:t>2.</w:t>
      </w:r>
      <w:r>
        <w:t>加强支出管理。通过优化支出结构、编细编实预算、及时支付资金的措施，确保支出进度达标。</w:t>
      </w:r>
    </w:p>
    <w:p>
      <w:pPr>
        <w:pStyle w:val="29"/>
        <w:ind w:left="0" w:leftChars="0" w:firstLine="560" w:firstLineChars="200"/>
      </w:pPr>
      <w:r>
        <w:rPr>
          <w:rFonts w:hint="eastAsia"/>
          <w:lang w:val="en-US" w:eastAsia="zh-CN"/>
        </w:rPr>
        <w:t>3.</w:t>
      </w:r>
      <w:r>
        <w:t>加强绩效运行监控。按要求开展绩效运行监控，发现问题及时采取措施，确保绩效目标如期保质实现。</w:t>
      </w:r>
    </w:p>
    <w:p>
      <w:pPr>
        <w:pStyle w:val="29"/>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9"/>
      </w:pPr>
      <w:r>
        <w:rPr>
          <w:rFonts w:hint="eastAsia"/>
          <w:lang w:val="en-US" w:eastAsia="zh-CN"/>
        </w:rPr>
        <w:t>5.</w:t>
      </w:r>
      <w:r>
        <w:t>规范财务资产管理。完善财务管理制度，严格审批程序，加强固定资产登记、使用和报废处置管理，做到支出合理，物尽其用。</w:t>
      </w:r>
    </w:p>
    <w:p>
      <w:pPr>
        <w:pStyle w:val="29"/>
      </w:pPr>
      <w:r>
        <w:rPr>
          <w:rFonts w:hint="eastAsia"/>
          <w:lang w:val="en-US" w:eastAsia="zh-CN"/>
        </w:rPr>
        <w:t>6.</w:t>
      </w:r>
      <w:r>
        <w:t>加强内部监督。加强内部监督制度建设，并配合做好审计、财政监督等外部监督工作，确保财政资金安全有效。</w:t>
      </w:r>
    </w:p>
    <w:p>
      <w:pPr>
        <w:pStyle w:val="29"/>
      </w:pPr>
      <w:r>
        <w:rPr>
          <w:rFonts w:hint="eastAsia"/>
          <w:lang w:val="en-US" w:eastAsia="zh-CN"/>
        </w:rPr>
        <w:t>7.</w:t>
      </w:r>
      <w:r>
        <w:t>加强宣传培训。加大宣传力度，强化预算绩效管理意识，促进预算绩效管理水平进一步提升。加强人员培训，提高本部门职工业务素质。</w:t>
      </w:r>
    </w:p>
    <w:p>
      <w:pPr>
        <w:rPr>
          <w:rFonts w:eastAsia="方正仿宋_GBK"/>
          <w:sz w:val="32"/>
          <w:szCs w:val="32"/>
        </w:rPr>
      </w:pPr>
    </w:p>
    <w:p>
      <w:pPr>
        <w:ind w:firstLine="643" w:firstLineChars="200"/>
        <w:jc w:val="left"/>
        <w:rPr>
          <w:rFonts w:ascii="方正楷体_GBK" w:eastAsia="方正楷体_GBK"/>
          <w:b/>
          <w:sz w:val="32"/>
          <w:szCs w:val="32"/>
        </w:rPr>
      </w:pPr>
      <w:r>
        <w:rPr>
          <w:rFonts w:hint="eastAsia" w:ascii="方正楷体_GBK" w:eastAsia="方正楷体_GBK"/>
          <w:b/>
          <w:sz w:val="32"/>
          <w:szCs w:val="32"/>
        </w:rPr>
        <w:t>第二部分  专项资金绩效目标：</w:t>
      </w:r>
      <w:r>
        <w:rPr>
          <w:rFonts w:ascii="方正楷体_GBK" w:eastAsia="方正楷体_GBK"/>
          <w:b/>
          <w:sz w:val="32"/>
          <w:szCs w:val="32"/>
        </w:rPr>
        <w:t xml:space="preserve"> </w:t>
      </w:r>
    </w:p>
    <w:p>
      <w:pPr>
        <w:spacing w:before="0" w:after="0"/>
        <w:ind w:firstLine="560"/>
        <w:jc w:val="left"/>
        <w:outlineLvl w:val="3"/>
        <w:rPr>
          <w:rFonts w:eastAsia="方正仿宋_GBK"/>
          <w:sz w:val="32"/>
          <w:szCs w:val="32"/>
        </w:rPr>
      </w:pPr>
      <w:r>
        <w:rPr>
          <w:rFonts w:hint="eastAsia" w:ascii="Times New Roman" w:hAnsi="Times New Roman" w:eastAsia="方正仿宋_GBK" w:cs="Times New Roman"/>
          <w:kern w:val="2"/>
          <w:sz w:val="28"/>
          <w:szCs w:val="24"/>
          <w:lang w:val="en-US" w:eastAsia="zh-CN" w:bidi="ar-SA"/>
        </w:rPr>
        <w:t>我单位无专项资金绩效目标内容。</w:t>
      </w: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w:instrText>
      </w:r>
      <w:bookmarkStart w:id="15" w:name="_Toc28800633"/>
      <w:r>
        <w:rPr>
          <w:rFonts w:hint="eastAsia" w:eastAsia="方正仿宋_GBK"/>
          <w:sz w:val="32"/>
          <w:szCs w:val="32"/>
        </w:rPr>
        <w:instrText xml:space="preserve">3、农村综合改革专项资金绩效目标表</w:instrText>
      </w:r>
      <w:bookmarkEnd w:id="15"/>
      <w:r>
        <w:rPr>
          <w:rFonts w:hint="eastAsia" w:eastAsia="方正仿宋_GBK"/>
          <w:sz w:val="32"/>
          <w:szCs w:val="32"/>
        </w:rPr>
        <w:instrText xml:space="preserve"> \f B \l 1</w:instrText>
      </w:r>
      <w:r>
        <w:rPr>
          <w:rFonts w:eastAsia="方正仿宋_GBK"/>
          <w:sz w:val="32"/>
          <w:szCs w:val="32"/>
        </w:rPr>
        <w:instrText xml:space="preserve"> </w:instrText>
      </w:r>
      <w:r>
        <w:rPr>
          <w:rFonts w:eastAsia="方正仿宋_GBK"/>
          <w:sz w:val="32"/>
          <w:szCs w:val="32"/>
        </w:rPr>
        <w:fldChar w:fldCharType="end"/>
      </w:r>
    </w:p>
    <w:p>
      <w:pPr>
        <w:spacing w:line="14" w:lineRule="exact"/>
        <w:ind w:firstLine="420" w:firstLineChars="200"/>
        <w:jc w:val="center"/>
        <w:rPr>
          <w:rFonts w:hAnsi="宋体"/>
        </w:rPr>
      </w:pPr>
      <w:r>
        <w:rPr>
          <w:rFonts w:ascii="方正书宋_GBK" w:eastAsia="方正书宋_GBK"/>
        </w:rPr>
        <w:t xml:space="preserve"> </w:t>
      </w:r>
    </w:p>
    <w:p>
      <w:pPr>
        <w:ind w:firstLine="560"/>
        <w:rPr>
          <w:rFonts w:eastAsia="方正仿宋_GBK"/>
          <w:b/>
          <w:sz w:val="32"/>
          <w:szCs w:val="32"/>
        </w:rPr>
      </w:pPr>
      <w:r>
        <w:rPr>
          <w:rFonts w:hint="eastAsia" w:eastAsia="方正仿宋_GBK"/>
          <w:b/>
          <w:sz w:val="32"/>
          <w:szCs w:val="32"/>
        </w:rPr>
        <w:t>第三部分  预算项目绩效目标：</w:t>
      </w:r>
    </w:p>
    <w:p>
      <w:pPr>
        <w:spacing w:before="0" w:after="0"/>
        <w:ind w:firstLine="560"/>
        <w:jc w:val="left"/>
        <w:outlineLvl w:val="3"/>
        <w:rPr>
          <w:rFonts w:eastAsia="方正仿宋_GBK"/>
          <w:sz w:val="28"/>
        </w:rPr>
      </w:pPr>
      <w:r>
        <w:rPr>
          <w:rFonts w:hint="eastAsia" w:eastAsia="方正仿宋_GBK"/>
          <w:sz w:val="28"/>
        </w:rPr>
        <w:t>1、</w:t>
      </w:r>
      <w:r>
        <w:rPr>
          <w:rFonts w:ascii="方正仿宋_GBK" w:hAnsi="方正仿宋_GBK" w:eastAsia="方正仿宋_GBK" w:cs="方正仿宋_GBK"/>
          <w:color w:val="000000"/>
          <w:sz w:val="28"/>
        </w:rPr>
        <w:t>预拨专项公用经费绩效目标表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为推动纪检监察事业高质量发展提供物质保障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业务培训次数</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按业务培训次数</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≥10次</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预算资金使用率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按预算资金使用率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≥95百分之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根据纪检监察机关主责主业确定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信访反馈</w:t>
            </w:r>
          </w:p>
        </w:tc>
      </w:tr>
    </w:tbl>
    <w:p>
      <w:pPr>
        <w:ind w:firstLine="560"/>
        <w:rPr>
          <w:rFonts w:eastAsia="方正仿宋_GBK"/>
          <w:sz w:val="32"/>
          <w:szCs w:val="32"/>
        </w:rPr>
      </w:pPr>
    </w:p>
    <w:p>
      <w:pPr>
        <w:spacing w:line="500" w:lineRule="exact"/>
        <w:ind w:firstLine="560" w:firstLineChars="200"/>
        <w:jc w:val="left"/>
        <w:rPr>
          <w:rFonts w:eastAsia="方正仿宋_GBK"/>
          <w:sz w:val="28"/>
        </w:rPr>
      </w:pPr>
      <w:r>
        <w:rPr>
          <w:rFonts w:hint="eastAsia" w:eastAsia="方正仿宋_GBK"/>
          <w:sz w:val="28"/>
        </w:rPr>
        <w:t>2、</w:t>
      </w:r>
      <w:r>
        <w:rPr>
          <w:rFonts w:ascii="方正仿宋_GBK" w:hAnsi="方正仿宋_GBK" w:eastAsia="方正仿宋_GBK" w:cs="方正仿宋_GBK"/>
          <w:color w:val="000000"/>
          <w:sz w:val="28"/>
        </w:rPr>
        <w:t>预拨专项公用经费绩效目标表</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为推动纪检监察事业高质量发展提供物质保障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业务培训次数</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按业务培训次数</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≥10次</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预算资金使用率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按预算资金使用率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≥95百分之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spacing w:line="300" w:lineRule="exact"/>
              <w:jc w:val="left"/>
              <w:rPr>
                <w:rFonts w:ascii="方正书宋_GBK" w:eastAsia="方正书宋_GBK"/>
                <w:szCs w:val="21"/>
              </w:rPr>
            </w:pPr>
          </w:p>
        </w:tc>
        <w:tc>
          <w:tcPr>
            <w:tcW w:w="2007" w:type="dxa"/>
            <w:vAlign w:val="center"/>
          </w:tcPr>
          <w:p>
            <w:pPr>
              <w:spacing w:line="300" w:lineRule="exact"/>
              <w:jc w:val="left"/>
              <w:rPr>
                <w:rFonts w:ascii="方正书宋_GBK" w:eastAsia="方正书宋_GBK"/>
                <w:szCs w:val="21"/>
              </w:rPr>
            </w:pPr>
          </w:p>
        </w:tc>
        <w:tc>
          <w:tcPr>
            <w:tcW w:w="1276" w:type="dxa"/>
            <w:vAlign w:val="center"/>
          </w:tcPr>
          <w:p>
            <w:pPr>
              <w:spacing w:line="300" w:lineRule="exact"/>
              <w:jc w:val="left"/>
              <w:rPr>
                <w:rFonts w:ascii="方正书宋_GBK" w:eastAsia="方正书宋_GBK"/>
                <w:szCs w:val="21"/>
              </w:rPr>
            </w:pPr>
          </w:p>
        </w:tc>
        <w:tc>
          <w:tcPr>
            <w:tcW w:w="3127" w:type="dxa"/>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信访反馈</w:t>
            </w:r>
          </w:p>
        </w:tc>
      </w:tr>
    </w:tbl>
    <w:p>
      <w:pPr>
        <w:spacing w:line="500" w:lineRule="exact"/>
        <w:ind w:firstLine="560" w:firstLineChars="200"/>
        <w:jc w:val="left"/>
        <w:rPr>
          <w:rFonts w:hint="eastAsia" w:eastAsia="方正仿宋_GBK"/>
          <w:sz w:val="28"/>
        </w:rPr>
      </w:pPr>
    </w:p>
    <w:p>
      <w:pPr>
        <w:spacing w:before="0" w:after="0"/>
        <w:ind w:firstLine="560"/>
        <w:jc w:val="left"/>
        <w:outlineLvl w:val="3"/>
        <w:rPr>
          <w:rFonts w:eastAsia="方正仿宋_GBK"/>
          <w:sz w:val="32"/>
          <w:szCs w:val="32"/>
        </w:rPr>
      </w:pPr>
      <w:r>
        <w:rPr>
          <w:rFonts w:hint="eastAsia" w:eastAsia="方正仿宋_GBK"/>
          <w:sz w:val="28"/>
          <w:lang w:val="en-US" w:eastAsia="zh-CN"/>
        </w:rPr>
        <w:t>3</w:t>
      </w:r>
      <w:r>
        <w:rPr>
          <w:rFonts w:hint="eastAsia" w:eastAsia="方正仿宋_GBK"/>
          <w:sz w:val="28"/>
        </w:rPr>
        <w:t>、</w:t>
      </w:r>
      <w:r>
        <w:rPr>
          <w:rFonts w:ascii="方正仿宋_GBK" w:hAnsi="方正仿宋_GBK" w:eastAsia="方正仿宋_GBK" w:cs="方正仿宋_GBK"/>
          <w:color w:val="000000"/>
          <w:sz w:val="28"/>
        </w:rPr>
        <w:t>关于红外线测温设备采购所需资金的请示绩效目标表</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疫情防控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设备采购数量</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设备采购数量</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2套</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设备验收合格率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设备验收合格率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采购设备按时率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采购设备按时率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设备费用</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设备费用</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0.4万元</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保障设备正常运行</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保障设备正常运行率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服务对象满意度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服务对象满意度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调查问卷</w:t>
            </w:r>
          </w:p>
        </w:tc>
      </w:tr>
    </w:tbl>
    <w:p>
      <w:pPr>
        <w:ind w:firstLine="560"/>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3、农村综合改革专项资金绩效目标表 \f B \l 1</w:instrText>
      </w:r>
      <w:r>
        <w:rPr>
          <w:rFonts w:eastAsia="方正仿宋_GBK"/>
          <w:sz w:val="32"/>
          <w:szCs w:val="32"/>
        </w:rPr>
        <w:instrText xml:space="preserve"> </w:instrText>
      </w:r>
      <w:r>
        <w:rPr>
          <w:rFonts w:eastAsia="方正仿宋_GBK"/>
          <w:sz w:val="32"/>
          <w:szCs w:val="32"/>
        </w:rPr>
        <w:fldChar w:fldCharType="end"/>
      </w:r>
    </w:p>
    <w:p>
      <w:pPr>
        <w:pStyle w:val="3"/>
        <w:ind w:firstLine="560" w:firstLineChars="200"/>
        <w:jc w:val="left"/>
        <w:rPr>
          <w:rFonts w:ascii="黑体" w:hAnsi="黑体" w:eastAsia="黑体"/>
          <w:sz w:val="32"/>
        </w:rPr>
      </w:pPr>
      <w:r>
        <w:rPr>
          <w:rFonts w:hint="eastAsia" w:eastAsia="方正仿宋_GBK"/>
          <w:sz w:val="28"/>
        </w:rPr>
        <w:t xml:space="preserve"> </w:t>
      </w:r>
      <w:bookmarkEnd w:id="14"/>
      <w:bookmarkStart w:id="16" w:name="_Toc62828922"/>
      <w:r>
        <w:rPr>
          <w:rFonts w:hint="eastAsia" w:ascii="方正黑体_GBK" w:eastAsia="方正黑体_GBK"/>
          <w:sz w:val="32"/>
        </w:rPr>
        <w:t>六、政府采购预算情况</w:t>
      </w:r>
      <w:bookmarkEnd w:id="16"/>
      <w:r>
        <w:rPr>
          <w:rFonts w:hint="eastAsia" w:ascii="黑体" w:hAnsi="黑体" w:eastAsia="黑体"/>
          <w:sz w:val="32"/>
        </w:rPr>
        <w:t xml:space="preserve"> </w:t>
      </w:r>
    </w:p>
    <w:p>
      <w:pPr>
        <w:spacing w:line="500" w:lineRule="exact"/>
        <w:ind w:firstLine="560" w:firstLineChars="200"/>
        <w:jc w:val="left"/>
        <w:rPr>
          <w:rFonts w:eastAsia="方正仿宋_GBK"/>
          <w:sz w:val="28"/>
        </w:rPr>
      </w:pPr>
      <w:bookmarkStart w:id="17" w:name="_Toc471398468"/>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eastAsia="方正仿宋_GBK"/>
          <w:sz w:val="28"/>
          <w:lang w:eastAsia="zh-CN"/>
        </w:rPr>
        <w:t>中共高碑店市纪委</w:t>
      </w:r>
      <w:r>
        <w:rPr>
          <w:rFonts w:eastAsia="方正仿宋_GBK"/>
          <w:sz w:val="28"/>
        </w:rPr>
        <w:t>安排政府采购预算</w:t>
      </w:r>
      <w:r>
        <w:rPr>
          <w:rFonts w:hint="eastAsia" w:eastAsia="方正仿宋_GBK"/>
          <w:sz w:val="28"/>
        </w:rPr>
        <w:t>10</w:t>
      </w:r>
      <w:r>
        <w:rPr>
          <w:rFonts w:eastAsia="方正仿宋_GBK"/>
          <w:sz w:val="28"/>
        </w:rPr>
        <w:t>万元。具体内容见下表。</w:t>
      </w:r>
    </w:p>
    <w:p>
      <w:pPr>
        <w:jc w:val="center"/>
        <w:rPr>
          <w:rFonts w:ascii="方正小标宋_GBK" w:eastAsia="方正小标宋_GBK"/>
          <w:sz w:val="32"/>
          <w:szCs w:val="32"/>
        </w:rPr>
      </w:pPr>
      <w:r>
        <w:rPr>
          <w:rFonts w:hint="eastAsia" w:ascii="方正小标宋_GBK" w:eastAsia="方正小标宋_GBK"/>
          <w:sz w:val="32"/>
          <w:szCs w:val="32"/>
        </w:rPr>
        <w:t>部门政府采购预算</w:t>
      </w:r>
      <w:bookmarkEnd w:id="17"/>
    </w:p>
    <w:tbl>
      <w:tblPr>
        <w:tblStyle w:val="11"/>
        <w:tblW w:w="14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134"/>
        <w:gridCol w:w="1417"/>
        <w:gridCol w:w="1294"/>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28"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222中共高碑店市纪委</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4"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9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17" w:type="dxa"/>
            <w:vMerge w:val="continue"/>
            <w:vAlign w:val="center"/>
          </w:tcPr>
          <w:p>
            <w:pPr>
              <w:spacing w:line="300" w:lineRule="exact"/>
              <w:jc w:val="left"/>
              <w:outlineLvl w:val="1"/>
              <w:rPr>
                <w:rFonts w:eastAsia="方正仿宋_GBK"/>
                <w:sz w:val="28"/>
              </w:rPr>
            </w:pPr>
          </w:p>
        </w:tc>
        <w:tc>
          <w:tcPr>
            <w:tcW w:w="1294" w:type="dxa"/>
            <w:vMerge w:val="continue"/>
            <w:vAlign w:val="center"/>
          </w:tcPr>
          <w:p>
            <w:pPr>
              <w:spacing w:line="300" w:lineRule="exact"/>
              <w:jc w:val="left"/>
              <w:outlineLvl w:val="1"/>
              <w:rPr>
                <w:rFonts w:eastAsia="方正仿宋_GBK"/>
                <w:sz w:val="28"/>
              </w:rPr>
            </w:pPr>
          </w:p>
        </w:tc>
        <w:tc>
          <w:tcPr>
            <w:tcW w:w="709" w:type="dxa"/>
            <w:vMerge w:val="continue"/>
            <w:vAlign w:val="center"/>
          </w:tcPr>
          <w:p>
            <w:pPr>
              <w:spacing w:line="300" w:lineRule="exact"/>
              <w:jc w:val="left"/>
              <w:outlineLvl w:val="1"/>
              <w:rPr>
                <w:rFonts w:eastAsia="方正仿宋_GBK"/>
                <w:sz w:val="28"/>
              </w:rPr>
            </w:pPr>
          </w:p>
        </w:tc>
        <w:tc>
          <w:tcPr>
            <w:tcW w:w="907" w:type="dxa"/>
            <w:vMerge w:val="continue"/>
            <w:vAlign w:val="center"/>
          </w:tcPr>
          <w:p>
            <w:pPr>
              <w:spacing w:line="300" w:lineRule="exact"/>
              <w:jc w:val="left"/>
              <w:outlineLvl w:val="1"/>
              <w:rPr>
                <w:rFonts w:eastAsia="方正仿宋_GBK"/>
                <w:sz w:val="28"/>
              </w:rPr>
            </w:pPr>
          </w:p>
        </w:tc>
        <w:tc>
          <w:tcPr>
            <w:tcW w:w="907" w:type="dxa"/>
            <w:vMerge w:val="continue"/>
            <w:vAlign w:val="center"/>
          </w:tcPr>
          <w:p>
            <w:pPr>
              <w:spacing w:line="300" w:lineRule="exact"/>
              <w:jc w:val="left"/>
              <w:outlineLvl w:val="1"/>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417" w:type="dxa"/>
            <w:vAlign w:val="center"/>
          </w:tcPr>
          <w:p>
            <w:pPr>
              <w:spacing w:line="300" w:lineRule="exact"/>
              <w:jc w:val="center"/>
              <w:rPr>
                <w:rFonts w:ascii="方正书宋_GBK" w:eastAsia="方正书宋_GBK"/>
                <w:b/>
              </w:rPr>
            </w:pPr>
          </w:p>
        </w:tc>
        <w:tc>
          <w:tcPr>
            <w:tcW w:w="1294" w:type="dxa"/>
            <w:vAlign w:val="center"/>
          </w:tcPr>
          <w:p>
            <w:pPr>
              <w:spacing w:line="300" w:lineRule="exact"/>
              <w:jc w:val="center"/>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center"/>
              <w:rPr>
                <w:rFonts w:ascii="方正书宋_GBK" w:eastAsia="方正书宋_GBK"/>
                <w:b/>
              </w:rPr>
            </w:pPr>
          </w:p>
        </w:tc>
        <w:tc>
          <w:tcPr>
            <w:tcW w:w="907" w:type="dxa"/>
            <w:vAlign w:val="center"/>
          </w:tcPr>
          <w:p>
            <w:pPr>
              <w:spacing w:line="300" w:lineRule="exact"/>
              <w:jc w:val="center"/>
              <w:rPr>
                <w:rFonts w:ascii="方正书宋_GBK" w:eastAsia="方正书宋_GBK"/>
                <w:b/>
              </w:rPr>
            </w:pP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13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2.25</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台式机</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0.45</w:t>
            </w:r>
          </w:p>
        </w:tc>
        <w:tc>
          <w:tcPr>
            <w:tcW w:w="1134" w:type="dxa"/>
            <w:vAlign w:val="center"/>
          </w:tcPr>
          <w:p>
            <w:pPr>
              <w:spacing w:line="300" w:lineRule="exact"/>
              <w:jc w:val="center"/>
              <w:rPr>
                <w:rFonts w:hint="eastAsia"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2.25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2.25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4.2</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笔记本电脑</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ascii="方正书宋_GBK" w:eastAsia="方正书宋_GBK"/>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0.6</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4.2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4.2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0.147</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自拍杆</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0.147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0.147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0.147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0.2</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输稿器</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0.77</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测酒仪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14</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0.055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0.77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0.77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0.6</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测酒仪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0.075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0.6</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装订机</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1.3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1.3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0.533</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测距仪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26</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0.0205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0.533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0.533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jc w:val="left"/>
        <w:rPr>
          <w:rFonts w:ascii="黑体" w:hAnsi="黑体" w:eastAsia="黑体"/>
          <w:sz w:val="32"/>
          <w:szCs w:val="32"/>
        </w:rPr>
      </w:pPr>
    </w:p>
    <w:p>
      <w:pPr>
        <w:pStyle w:val="3"/>
        <w:ind w:firstLine="640" w:firstLineChars="200"/>
        <w:jc w:val="left"/>
        <w:rPr>
          <w:rFonts w:ascii="黑体" w:hAnsi="黑体" w:eastAsia="黑体"/>
          <w:sz w:val="32"/>
        </w:rPr>
      </w:pPr>
      <w:bookmarkStart w:id="18" w:name="_Toc62828923"/>
      <w:r>
        <w:rPr>
          <w:rFonts w:hint="eastAsia" w:ascii="方正黑体_GBK" w:eastAsia="方正黑体_GBK"/>
          <w:sz w:val="32"/>
        </w:rPr>
        <w:t>七、国有资产信息</w:t>
      </w:r>
      <w:bookmarkEnd w:id="18"/>
    </w:p>
    <w:p>
      <w:pPr>
        <w:spacing w:line="500" w:lineRule="exact"/>
        <w:ind w:firstLine="560" w:firstLineChars="200"/>
        <w:jc w:val="left"/>
        <w:rPr>
          <w:rFonts w:eastAsia="方正仿宋_GBK"/>
          <w:sz w:val="28"/>
        </w:rPr>
      </w:pPr>
      <w:r>
        <w:rPr>
          <w:rFonts w:hint="eastAsia" w:eastAsia="方正仿宋_GBK"/>
          <w:sz w:val="28"/>
          <w:lang w:eastAsia="zh-CN"/>
        </w:rPr>
        <w:t>中共高碑店市纪委</w:t>
      </w:r>
      <w:r>
        <w:rPr>
          <w:rFonts w:hint="eastAsia" w:eastAsia="方正仿宋_GBK"/>
          <w:sz w:val="28"/>
        </w:rPr>
        <w:t>上年末固定资产金额为</w:t>
      </w:r>
      <w:r>
        <w:rPr>
          <w:rFonts w:hint="eastAsia" w:eastAsia="方正仿宋_GBK"/>
          <w:sz w:val="28"/>
          <w:lang w:val="en-US" w:eastAsia="zh-CN"/>
        </w:rPr>
        <w:t>867.19</w:t>
      </w:r>
      <w:r>
        <w:rPr>
          <w:rFonts w:hint="eastAsia" w:eastAsia="方正仿宋_GBK"/>
          <w:sz w:val="28"/>
        </w:rPr>
        <w:t>万元（详见下表），本年度拟购置固定资产总额为</w:t>
      </w:r>
      <w:r>
        <w:rPr>
          <w:rFonts w:eastAsia="方正仿宋_GBK"/>
          <w:sz w:val="28"/>
        </w:rPr>
        <w:t>10</w:t>
      </w:r>
      <w:r>
        <w:rPr>
          <w:rFonts w:hint="eastAsia" w:eastAsia="方正仿宋_GBK"/>
          <w:sz w:val="28"/>
        </w:rPr>
        <w:t>万元，主要为计算机设备、</w:t>
      </w:r>
      <w:r>
        <w:rPr>
          <w:rFonts w:hint="eastAsia" w:eastAsia="方正仿宋_GBK"/>
          <w:sz w:val="28"/>
          <w:lang w:eastAsia="zh-CN"/>
        </w:rPr>
        <w:t>输稿器、装订机</w:t>
      </w:r>
      <w:r>
        <w:rPr>
          <w:rFonts w:hint="eastAsia" w:eastAsia="方正仿宋_GBK"/>
          <w:sz w:val="28"/>
        </w:rPr>
        <w:t>等，已列入政府采购预算，详见政府采购预算表。</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中共高碑店市纪委</w:t>
      </w:r>
      <w:r>
        <w:rPr>
          <w:rFonts w:hint="eastAsia" w:ascii="黑体" w:hAnsi="黑体" w:eastAsia="黑体" w:cs="宋体"/>
          <w:bCs/>
          <w:kern w:val="0"/>
          <w:sz w:val="32"/>
          <w:szCs w:val="32"/>
        </w:rPr>
        <w:t>固定资产占用情况表</w:t>
      </w:r>
    </w:p>
    <w:tbl>
      <w:tblPr>
        <w:tblStyle w:val="11"/>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222中共高碑店市纪委</w:t>
            </w:r>
          </w:p>
        </w:tc>
        <w:tc>
          <w:tcPr>
            <w:tcW w:w="5103" w:type="dxa"/>
            <w:tcBorders>
              <w:top w:val="nil"/>
              <w:left w:val="nil"/>
              <w:bottom w:val="nil"/>
              <w:right w:val="nil"/>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1</w:t>
            </w:r>
            <w:r>
              <w:rPr>
                <w:rFonts w:hint="eastAsia" w:ascii="方正小标宋_GBK" w:eastAsia="方正小标宋_GBK"/>
                <w:sz w:val="24"/>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510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宋体" w:hAnsi="宋体" w:cs="宋体"/>
                <w:b/>
                <w:bCs/>
                <w:color w:val="000000"/>
                <w:kern w:val="0"/>
                <w:sz w:val="24"/>
                <w:lang w:val="en-US" w:eastAsia="zh-CN"/>
              </w:rPr>
              <w:t>867.19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16</w:t>
            </w: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宋体" w:hAnsi="宋体"/>
                <w:color w:val="000000"/>
                <w:kern w:val="0"/>
                <w:sz w:val="24"/>
              </w:rPr>
              <w:t>181.90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宋体" w:hAnsi="宋体"/>
                <w:color w:val="000000"/>
                <w:kern w:val="0"/>
                <w:sz w:val="24"/>
                <w:lang w:val="en-US" w:eastAsia="zh-CN"/>
              </w:rPr>
              <w:t>685.29</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pStyle w:val="3"/>
        <w:ind w:firstLine="640" w:firstLineChars="200"/>
        <w:jc w:val="left"/>
        <w:rPr>
          <w:rFonts w:ascii="黑体" w:hAnsi="黑体" w:eastAsia="黑体"/>
          <w:sz w:val="32"/>
        </w:rPr>
      </w:pPr>
      <w:bookmarkStart w:id="19" w:name="_Toc62828924"/>
      <w:r>
        <w:rPr>
          <w:rFonts w:hint="eastAsia" w:ascii="方正黑体_GBK" w:eastAsia="方正黑体_GBK"/>
          <w:sz w:val="32"/>
        </w:rPr>
        <w:t>八、名词解释</w:t>
      </w:r>
      <w:bookmarkEnd w:id="19"/>
    </w:p>
    <w:p>
      <w:pPr>
        <w:spacing w:line="500" w:lineRule="exact"/>
        <w:ind w:firstLine="560" w:firstLineChars="200"/>
        <w:jc w:val="left"/>
        <w:rPr>
          <w:rFonts w:eastAsia="方正仿宋_GBK"/>
          <w:sz w:val="28"/>
        </w:rPr>
      </w:pPr>
      <w:r>
        <w:rPr>
          <w:rFonts w:eastAsia="方正仿宋_GBK"/>
          <w:sz w:val="28"/>
        </w:rPr>
        <w:t>1、</w:t>
      </w:r>
      <w:r>
        <w:rPr>
          <w:rFonts w:eastAsia="方正仿宋_GBK"/>
          <w:b/>
          <w:sz w:val="28"/>
        </w:rPr>
        <w:t>一般</w:t>
      </w:r>
      <w:r>
        <w:rPr>
          <w:rFonts w:hint="eastAsia" w:eastAsia="方正仿宋_GBK"/>
          <w:b/>
          <w:sz w:val="28"/>
        </w:rPr>
        <w:t>公</w:t>
      </w:r>
      <w:r>
        <w:rPr>
          <w:rFonts w:eastAsia="方正仿宋_GBK"/>
          <w:b/>
          <w:sz w:val="28"/>
        </w:rPr>
        <w:t>共预算拨款收入：</w:t>
      </w:r>
      <w:r>
        <w:rPr>
          <w:rFonts w:eastAsia="方正仿宋_GBK"/>
          <w:sz w:val="28"/>
        </w:rPr>
        <w:t>指省级财政当年拨付的资金。</w:t>
      </w:r>
    </w:p>
    <w:p>
      <w:pPr>
        <w:spacing w:line="500" w:lineRule="exact"/>
        <w:ind w:firstLine="560" w:firstLineChars="200"/>
        <w:jc w:val="left"/>
        <w:rPr>
          <w:rFonts w:eastAsia="方正仿宋_GBK"/>
          <w:sz w:val="28"/>
        </w:rPr>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firstLineChars="200"/>
        <w:jc w:val="left"/>
        <w:rPr>
          <w:rFonts w:eastAsia="方正仿宋_GBK"/>
          <w:sz w:val="28"/>
        </w:rPr>
      </w:pPr>
      <w:r>
        <w:rPr>
          <w:rFonts w:eastAsia="方正仿宋_GBK"/>
          <w:sz w:val="28"/>
        </w:rPr>
        <w:t>3、</w:t>
      </w:r>
      <w:r>
        <w:rPr>
          <w:rFonts w:eastAsia="方正仿宋_GBK"/>
          <w:b/>
          <w:sz w:val="28"/>
        </w:rPr>
        <w:t>其他收入：</w:t>
      </w:r>
      <w:r>
        <w:rPr>
          <w:rFonts w:eastAsia="方正仿宋_GBK"/>
          <w:sz w:val="28"/>
        </w:rPr>
        <w:t>指除“</w:t>
      </w:r>
      <w:r>
        <w:rPr>
          <w:rFonts w:hint="eastAsia" w:eastAsia="方正仿宋_GBK"/>
          <w:sz w:val="28"/>
        </w:rPr>
        <w:t>一般公共预算</w:t>
      </w:r>
      <w:r>
        <w:rPr>
          <w:rFonts w:eastAsia="方正仿宋_GBK"/>
          <w:sz w:val="28"/>
        </w:rPr>
        <w:t>拨款收入”、“事业收入”等以外的收入。主要是按规定动用的租房收入、存款利息收入等。</w:t>
      </w:r>
    </w:p>
    <w:p>
      <w:pPr>
        <w:spacing w:line="500" w:lineRule="exact"/>
        <w:ind w:firstLine="560" w:firstLineChars="200"/>
        <w:jc w:val="left"/>
        <w:rPr>
          <w:rFonts w:eastAsia="方正仿宋_GBK"/>
          <w:sz w:val="28"/>
        </w:rPr>
      </w:pPr>
      <w:r>
        <w:rPr>
          <w:rFonts w:eastAsia="方正仿宋_GBK"/>
          <w:sz w:val="28"/>
        </w:rPr>
        <w:t>4、</w:t>
      </w:r>
      <w:r>
        <w:rPr>
          <w:rFonts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eastAsia="方正仿宋_GBK"/>
          <w:sz w:val="28"/>
        </w:rPr>
      </w:pPr>
      <w:r>
        <w:rPr>
          <w:rFonts w:eastAsia="方正仿宋_GBK"/>
          <w:sz w:val="28"/>
        </w:rPr>
        <w:t>5、</w:t>
      </w:r>
      <w:r>
        <w:rPr>
          <w:rFonts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eastAsia="方正仿宋_GBK"/>
          <w:sz w:val="28"/>
        </w:rPr>
      </w:pPr>
      <w:r>
        <w:rPr>
          <w:rFonts w:eastAsia="方正仿宋_GBK"/>
          <w:sz w:val="28"/>
        </w:rPr>
        <w:t>6、</w:t>
      </w:r>
      <w:r>
        <w:rPr>
          <w:rFonts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eastAsia="方正仿宋_GBK"/>
          <w:sz w:val="28"/>
        </w:rPr>
      </w:pPr>
      <w:r>
        <w:rPr>
          <w:rFonts w:eastAsia="方正仿宋_GBK"/>
          <w:sz w:val="28"/>
        </w:rPr>
        <w:t>7、</w:t>
      </w:r>
      <w:r>
        <w:rPr>
          <w:rFonts w:eastAsia="方正仿宋_GBK"/>
          <w:b/>
          <w:sz w:val="28"/>
        </w:rPr>
        <w:t>“三公”经费：</w:t>
      </w:r>
      <w:r>
        <w:rPr>
          <w:rFonts w:eastAsia="方正仿宋_GBK"/>
          <w:sz w:val="28"/>
        </w:rPr>
        <w:t>纳入省级财政预算管理的“三公”经费，是指省级部门用财政拨款安排的因公出国（境）费、公务用车购置及运</w:t>
      </w:r>
      <w:r>
        <w:rPr>
          <w:rFonts w:hint="eastAsia" w:eastAsia="方正仿宋_GBK"/>
          <w:sz w:val="28"/>
        </w:rPr>
        <w:t>维</w:t>
      </w:r>
      <w:r>
        <w:rPr>
          <w:rFonts w:eastAsia="方正仿宋_GBK"/>
          <w:sz w:val="28"/>
        </w:rPr>
        <w:t>费和公务接待费。其中，因公出国（境）费反映单位公务出国（境）的住宿费、旅费、伙食补助费、杂费、培训费等支出；公务用车购置及运</w:t>
      </w:r>
      <w:r>
        <w:rPr>
          <w:rFonts w:hint="eastAsia" w:eastAsia="方正仿宋_GBK"/>
          <w:sz w:val="28"/>
        </w:rPr>
        <w:t>维</w:t>
      </w:r>
      <w:r>
        <w:rPr>
          <w:rFonts w:eastAsia="方正仿宋_GBK"/>
          <w:sz w:val="28"/>
        </w:rPr>
        <w:t>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eastAsia="方正仿宋_GBK"/>
          <w:sz w:val="28"/>
        </w:rPr>
      </w:pPr>
      <w:r>
        <w:rPr>
          <w:rFonts w:eastAsia="方正仿宋_GBK"/>
          <w:sz w:val="28"/>
        </w:rPr>
        <w:t>8、</w:t>
      </w:r>
      <w:r>
        <w:rPr>
          <w:rFonts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w:t>
      </w:r>
      <w:r>
        <w:rPr>
          <w:rFonts w:eastAsia="方正仿宋_GBK"/>
          <w:sz w:val="28"/>
        </w:rPr>
        <w:t>其他费用。</w:t>
      </w:r>
    </w:p>
    <w:p>
      <w:pPr>
        <w:spacing w:line="500" w:lineRule="exact"/>
        <w:ind w:firstLine="560" w:firstLineChars="200"/>
        <w:jc w:val="left"/>
        <w:rPr>
          <w:rFonts w:eastAsia="方正仿宋_GBK"/>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eastAsia="方正仿宋_GBK"/>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pStyle w:val="3"/>
        <w:ind w:firstLine="640" w:firstLineChars="200"/>
        <w:jc w:val="left"/>
        <w:rPr>
          <w:rFonts w:ascii="黑体" w:hAnsi="黑体" w:eastAsia="黑体"/>
          <w:sz w:val="32"/>
        </w:rPr>
      </w:pPr>
      <w:bookmarkStart w:id="20" w:name="_Toc62828925"/>
      <w:r>
        <w:rPr>
          <w:rFonts w:hint="eastAsia" w:ascii="方正黑体_GBK" w:eastAsia="方正黑体_GBK"/>
          <w:sz w:val="32"/>
        </w:rPr>
        <w:t>九、其他需要说明的事项</w:t>
      </w:r>
      <w:bookmarkEnd w:id="20"/>
    </w:p>
    <w:p>
      <w:pPr>
        <w:ind w:firstLine="560" w:firstLineChars="200"/>
        <w:rPr>
          <w:rFonts w:hint="eastAsia" w:ascii="仿宋_GB2312" w:hAnsi="仿宋_GB2312" w:eastAsia="方正仿宋_GBK" w:cs="仿宋_GB2312"/>
          <w:sz w:val="24"/>
          <w:highlight w:val="green"/>
          <w:lang w:eastAsia="zh-CN"/>
        </w:rPr>
      </w:pPr>
      <w:r>
        <w:rPr>
          <w:rFonts w:hint="eastAsia" w:eastAsia="方正仿宋_GBK"/>
          <w:sz w:val="28"/>
          <w:highlight w:val="none"/>
          <w:shd w:val="clear" w:color="auto" w:fill="auto"/>
        </w:rPr>
        <w:t>我部门</w:t>
      </w:r>
      <w:r>
        <w:rPr>
          <w:rFonts w:hint="eastAsia" w:eastAsia="方正仿宋_GBK"/>
          <w:sz w:val="28"/>
        </w:rPr>
        <w:t>无其他需要说明的事项</w:t>
      </w:r>
      <w:r>
        <w:rPr>
          <w:rFonts w:hint="eastAsia" w:eastAsia="方正仿宋_GBK"/>
          <w:sz w:val="28"/>
          <w:lang w:eastAsia="zh-CN"/>
        </w:rPr>
        <w:t>。</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pStyle w:val="3"/>
        <w:jc w:val="center"/>
        <w:rPr>
          <w:highlight w:val="green"/>
        </w:rPr>
      </w:pPr>
      <w:r>
        <w:rPr>
          <w:rFonts w:hint="eastAsia"/>
          <w:lang w:eastAsia="zh-CN"/>
        </w:rPr>
        <w:t>单位</w:t>
      </w:r>
      <w:r>
        <w:rPr>
          <w:rFonts w:hint="eastAsia"/>
        </w:rPr>
        <w:t>预算收支总表</w:t>
      </w:r>
    </w:p>
    <w:tbl>
      <w:tblPr>
        <w:tblStyle w:val="11"/>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602"/>
        <w:gridCol w:w="2268"/>
        <w:gridCol w:w="4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trPr>
        <w:tc>
          <w:tcPr>
            <w:tcW w:w="13907" w:type="dxa"/>
            <w:gridSpan w:val="5"/>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中国共产党高碑店市纪律检查委员会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6870"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6237"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continue"/>
            <w:vAlign w:val="center"/>
          </w:tcPr>
          <w:p>
            <w:pPr>
              <w:widowControl/>
              <w:adjustRightInd w:val="0"/>
              <w:snapToGrid w:val="0"/>
              <w:jc w:val="center"/>
              <w:rPr>
                <w:rFonts w:ascii="方正书宋_GBK" w:eastAsia="方正书宋_GBK"/>
                <w:b/>
                <w:bCs/>
                <w:kern w:val="0"/>
                <w:szCs w:val="21"/>
              </w:rPr>
            </w:pP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0"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一、财政拨款收入</w:t>
            </w:r>
          </w:p>
        </w:tc>
        <w:tc>
          <w:tcPr>
            <w:tcW w:w="2268"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1268.62</w:t>
            </w: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二、上级拨款收入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三、事业收入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602" w:type="dxa"/>
            <w:vAlign w:val="center"/>
          </w:tcPr>
          <w:p>
            <w:pPr>
              <w:widowControl/>
              <w:adjustRightInd w:val="0"/>
              <w:snapToGrid w:val="0"/>
              <w:ind w:firstLine="420" w:firstLineChars="200"/>
              <w:jc w:val="left"/>
              <w:rPr>
                <w:rFonts w:ascii="方正书宋_GBK" w:eastAsia="方正书宋_GBK"/>
                <w:kern w:val="0"/>
                <w:szCs w:val="21"/>
              </w:rPr>
            </w:pPr>
            <w:r>
              <w:rPr>
                <w:rFonts w:hint="eastAsia" w:ascii="方正书宋_GBK" w:eastAsia="方正书宋_GBK"/>
                <w:kern w:val="0"/>
                <w:szCs w:val="21"/>
              </w:rPr>
              <w:t>其中：财政专户收入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四、经营收入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五、附属单位上缴收入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60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六、其他收入</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985"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460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本年收入合计</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425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本年支出合计</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4602" w:type="dxa"/>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上年结转</w:t>
            </w: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结转下年</w:t>
            </w: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4602" w:type="dxa"/>
            <w:vAlign w:val="center"/>
          </w:tcPr>
          <w:p>
            <w:pPr>
              <w:widowControl/>
              <w:adjustRightInd w:val="0"/>
              <w:snapToGrid w:val="0"/>
              <w:jc w:val="center"/>
              <w:rPr>
                <w:rFonts w:ascii="方正书宋_GBK" w:eastAsia="方正书宋_GBK"/>
                <w:kern w:val="0"/>
                <w:szCs w:val="21"/>
              </w:rPr>
            </w:pPr>
          </w:p>
        </w:tc>
        <w:tc>
          <w:tcPr>
            <w:tcW w:w="2268" w:type="dxa"/>
            <w:vAlign w:val="center"/>
          </w:tcPr>
          <w:p>
            <w:pPr>
              <w:widowControl/>
              <w:adjustRightInd w:val="0"/>
              <w:snapToGrid w:val="0"/>
              <w:jc w:val="center"/>
              <w:rPr>
                <w:rFonts w:ascii="方正书宋_GBK" w:eastAsia="方正书宋_GBK"/>
                <w:kern w:val="0"/>
                <w:szCs w:val="21"/>
              </w:rPr>
            </w:pPr>
          </w:p>
        </w:tc>
        <w:tc>
          <w:tcPr>
            <w:tcW w:w="4252" w:type="dxa"/>
            <w:vAlign w:val="center"/>
          </w:tcPr>
          <w:p>
            <w:pPr>
              <w:widowControl/>
              <w:adjustRightInd w:val="0"/>
              <w:snapToGrid w:val="0"/>
              <w:jc w:val="center"/>
              <w:rPr>
                <w:rFonts w:ascii="方正书宋_GBK" w:eastAsia="方正书宋_GBK"/>
                <w:kern w:val="0"/>
                <w:szCs w:val="21"/>
              </w:rPr>
            </w:pPr>
          </w:p>
        </w:tc>
        <w:tc>
          <w:tcPr>
            <w:tcW w:w="1985" w:type="dxa"/>
            <w:vAlign w:val="center"/>
          </w:tcPr>
          <w:p>
            <w:pPr>
              <w:widowControl/>
              <w:adjustRightInd w:val="0"/>
              <w:snapToGrid w:val="0"/>
              <w:jc w:val="center"/>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4602" w:type="dxa"/>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268"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4252" w:type="dxa"/>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198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r>
    </w:tbl>
    <w:p>
      <w:pPr>
        <w:autoSpaceDE w:val="0"/>
        <w:autoSpaceDN w:val="0"/>
        <w:adjustRightInd w:val="0"/>
        <w:ind w:firstLine="600" w:firstLineChars="200"/>
        <w:jc w:val="left"/>
        <w:rPr>
          <w:rFonts w:ascii="仿宋_GB2312" w:hAnsi="仿宋_GB2312" w:eastAsia="仿宋_GB2312" w:cs="仿宋_GB2312"/>
          <w:sz w:val="30"/>
          <w:szCs w:val="30"/>
          <w:highlight w:val="green"/>
        </w:rPr>
        <w:sectPr>
          <w:pgSz w:w="16838" w:h="11906" w:orient="landscape"/>
          <w:pgMar w:top="1800" w:right="1440" w:bottom="1800" w:left="1440" w:header="851" w:footer="992" w:gutter="0"/>
          <w:cols w:space="720" w:num="1"/>
          <w:docGrid w:type="lines" w:linePitch="312" w:charSpace="0"/>
        </w:sectPr>
      </w:pPr>
    </w:p>
    <w:p>
      <w:pPr>
        <w:pStyle w:val="3"/>
      </w:pPr>
      <w:r>
        <w:rPr>
          <w:rFonts w:hint="eastAsia"/>
          <w:lang w:eastAsia="zh-CN"/>
        </w:rPr>
        <w:t>单位</w:t>
      </w:r>
      <w:r>
        <w:rPr>
          <w:rFonts w:hint="eastAsia"/>
        </w:rPr>
        <w:t>预算收入总表</w:t>
      </w:r>
    </w:p>
    <w:tbl>
      <w:tblPr>
        <w:tblStyle w:val="11"/>
        <w:tblW w:w="140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92"/>
        <w:gridCol w:w="1560"/>
        <w:gridCol w:w="1134"/>
        <w:gridCol w:w="1134"/>
        <w:gridCol w:w="1134"/>
        <w:gridCol w:w="1134"/>
        <w:gridCol w:w="992"/>
        <w:gridCol w:w="1134"/>
        <w:gridCol w:w="992"/>
        <w:gridCol w:w="992"/>
        <w:gridCol w:w="10"/>
        <w:gridCol w:w="112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082" w:type="dxa"/>
            <w:gridSpan w:val="14"/>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2552"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113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8646" w:type="dxa"/>
            <w:gridSpan w:val="9"/>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w:t>
            </w:r>
          </w:p>
        </w:tc>
        <w:tc>
          <w:tcPr>
            <w:tcW w:w="1026"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上年</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4"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1560"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小计</w:t>
            </w: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财政拨款收入</w:t>
            </w:r>
          </w:p>
        </w:tc>
        <w:tc>
          <w:tcPr>
            <w:tcW w:w="1134"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上级补助收入</w:t>
            </w:r>
          </w:p>
        </w:tc>
        <w:tc>
          <w:tcPr>
            <w:tcW w:w="2126" w:type="dxa"/>
            <w:gridSpan w:val="2"/>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事业收入</w:t>
            </w: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992" w:type="dxa"/>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附属单位上缴收入</w:t>
            </w:r>
          </w:p>
        </w:tc>
        <w:tc>
          <w:tcPr>
            <w:tcW w:w="1134" w:type="dxa"/>
            <w:gridSpan w:val="2"/>
            <w:vMerge w:val="restart"/>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其他收入</w:t>
            </w:r>
          </w:p>
        </w:tc>
        <w:tc>
          <w:tcPr>
            <w:tcW w:w="1026"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blHeader/>
        </w:trPr>
        <w:tc>
          <w:tcPr>
            <w:tcW w:w="724"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560"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1134" w:type="dxa"/>
            <w:vMerge w:val="continue"/>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小计</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其中：财政专户收入</w:t>
            </w: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134" w:type="dxa"/>
            <w:gridSpan w:val="2"/>
            <w:vMerge w:val="continue"/>
            <w:vAlign w:val="center"/>
          </w:tcPr>
          <w:p>
            <w:pPr>
              <w:widowControl/>
              <w:adjustRightInd w:val="0"/>
              <w:snapToGrid w:val="0"/>
              <w:jc w:val="center"/>
              <w:rPr>
                <w:rFonts w:ascii="方正书宋_GBK" w:eastAsia="方正书宋_GBK"/>
                <w:b/>
                <w:bCs/>
                <w:kern w:val="0"/>
                <w:szCs w:val="21"/>
              </w:rPr>
            </w:pPr>
          </w:p>
        </w:tc>
        <w:tc>
          <w:tcPr>
            <w:tcW w:w="1026"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72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560"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13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c>
          <w:tcPr>
            <w:tcW w:w="1002" w:type="dxa"/>
            <w:gridSpan w:val="2"/>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10</w:t>
            </w:r>
          </w:p>
        </w:tc>
        <w:tc>
          <w:tcPr>
            <w:tcW w:w="112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11</w:t>
            </w:r>
          </w:p>
        </w:tc>
        <w:tc>
          <w:tcPr>
            <w:tcW w:w="1026"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992" w:type="dxa"/>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560"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134" w:type="dxa"/>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1268.62</w:t>
            </w:r>
          </w:p>
        </w:tc>
        <w:tc>
          <w:tcPr>
            <w:tcW w:w="1134" w:type="dxa"/>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p>
        </w:tc>
        <w:tc>
          <w:tcPr>
            <w:tcW w:w="1134" w:type="dxa"/>
            <w:vAlign w:val="center"/>
          </w:tcPr>
          <w:p>
            <w:pPr>
              <w:widowControl/>
              <w:adjustRightInd w:val="0"/>
              <w:snapToGrid w:val="0"/>
              <w:jc w:val="center"/>
              <w:rPr>
                <w:rFonts w:ascii="方正书宋_GBK" w:eastAsia="方正书宋_GBK"/>
                <w:b/>
                <w:bCs/>
                <w:kern w:val="0"/>
                <w:szCs w:val="21"/>
              </w:rPr>
            </w:pPr>
          </w:p>
        </w:tc>
        <w:tc>
          <w:tcPr>
            <w:tcW w:w="992" w:type="dxa"/>
            <w:vAlign w:val="center"/>
          </w:tcPr>
          <w:p>
            <w:pPr>
              <w:widowControl/>
              <w:adjustRightInd w:val="0"/>
              <w:snapToGrid w:val="0"/>
              <w:jc w:val="center"/>
              <w:rPr>
                <w:rFonts w:ascii="方正书宋_GBK" w:eastAsia="方正书宋_GBK"/>
                <w:b/>
                <w:bCs/>
                <w:kern w:val="0"/>
                <w:szCs w:val="21"/>
              </w:rPr>
            </w:pPr>
          </w:p>
        </w:tc>
        <w:tc>
          <w:tcPr>
            <w:tcW w:w="1002" w:type="dxa"/>
            <w:gridSpan w:val="2"/>
            <w:vAlign w:val="center"/>
          </w:tcPr>
          <w:p>
            <w:pPr>
              <w:widowControl/>
              <w:adjustRightInd w:val="0"/>
              <w:snapToGrid w:val="0"/>
              <w:jc w:val="center"/>
              <w:rPr>
                <w:rFonts w:ascii="方正书宋_GBK" w:eastAsia="方正书宋_GBK"/>
                <w:b/>
                <w:bCs/>
                <w:kern w:val="0"/>
                <w:szCs w:val="21"/>
              </w:rPr>
            </w:pPr>
          </w:p>
        </w:tc>
        <w:tc>
          <w:tcPr>
            <w:tcW w:w="1124" w:type="dxa"/>
            <w:vAlign w:val="center"/>
          </w:tcPr>
          <w:p>
            <w:pPr>
              <w:widowControl/>
              <w:adjustRightInd w:val="0"/>
              <w:snapToGrid w:val="0"/>
              <w:jc w:val="center"/>
              <w:rPr>
                <w:rFonts w:ascii="方正书宋_GBK" w:eastAsia="方正书宋_GBK"/>
                <w:b/>
                <w:bCs/>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0.00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4" w:type="dxa"/>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992"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1560" w:type="dxa"/>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134" w:type="dxa"/>
            <w:vAlign w:val="center"/>
          </w:tcPr>
          <w:p>
            <w:pPr>
              <w:widowControl/>
              <w:adjustRightInd w:val="0"/>
              <w:snapToGrid w:val="0"/>
              <w:jc w:val="center"/>
              <w:rPr>
                <w:rFonts w:ascii="方正书宋_GBK" w:eastAsia="方正书宋_GBK"/>
                <w:kern w:val="0"/>
                <w:szCs w:val="21"/>
              </w:rPr>
            </w:pPr>
          </w:p>
        </w:tc>
        <w:tc>
          <w:tcPr>
            <w:tcW w:w="992" w:type="dxa"/>
            <w:vAlign w:val="center"/>
          </w:tcPr>
          <w:p>
            <w:pPr>
              <w:widowControl/>
              <w:adjustRightInd w:val="0"/>
              <w:snapToGrid w:val="0"/>
              <w:jc w:val="center"/>
              <w:rPr>
                <w:rFonts w:ascii="方正书宋_GBK" w:eastAsia="方正书宋_GBK"/>
                <w:kern w:val="0"/>
                <w:szCs w:val="21"/>
              </w:rPr>
            </w:pPr>
          </w:p>
        </w:tc>
        <w:tc>
          <w:tcPr>
            <w:tcW w:w="1002" w:type="dxa"/>
            <w:gridSpan w:val="2"/>
            <w:vAlign w:val="center"/>
          </w:tcPr>
          <w:p>
            <w:pPr>
              <w:widowControl/>
              <w:adjustRightInd w:val="0"/>
              <w:snapToGrid w:val="0"/>
              <w:jc w:val="center"/>
              <w:rPr>
                <w:rFonts w:ascii="方正书宋_GBK" w:eastAsia="方正书宋_GBK"/>
                <w:kern w:val="0"/>
                <w:szCs w:val="21"/>
              </w:rPr>
            </w:pPr>
          </w:p>
        </w:tc>
        <w:tc>
          <w:tcPr>
            <w:tcW w:w="1124" w:type="dxa"/>
            <w:vAlign w:val="center"/>
          </w:tcPr>
          <w:p>
            <w:pPr>
              <w:widowControl/>
              <w:adjustRightInd w:val="0"/>
              <w:snapToGrid w:val="0"/>
              <w:jc w:val="center"/>
              <w:rPr>
                <w:rFonts w:ascii="方正书宋_GBK" w:eastAsia="方正书宋_GBK"/>
                <w:kern w:val="0"/>
                <w:szCs w:val="21"/>
              </w:rPr>
            </w:pPr>
          </w:p>
        </w:tc>
        <w:tc>
          <w:tcPr>
            <w:tcW w:w="1026" w:type="dxa"/>
            <w:vAlign w:val="center"/>
          </w:tcPr>
          <w:p>
            <w:pPr>
              <w:widowControl/>
              <w:adjustRightInd w:val="0"/>
              <w:snapToGrid w:val="0"/>
              <w:jc w:val="center"/>
              <w:rPr>
                <w:rFonts w:ascii="方正书宋_GBK" w:hAnsi="宋体" w:eastAsia="方正书宋_GBK" w:cs="宋体"/>
                <w:kern w:val="0"/>
                <w:szCs w:val="21"/>
              </w:rPr>
            </w:pPr>
          </w:p>
        </w:tc>
      </w:tr>
    </w:tbl>
    <w:p>
      <w:pPr>
        <w:sectPr>
          <w:pgSz w:w="16838" w:h="11906" w:orient="landscape"/>
          <w:pgMar w:top="1800" w:right="1440" w:bottom="1800" w:left="1440" w:header="851" w:footer="992" w:gutter="0"/>
          <w:cols w:space="720" w:num="1"/>
          <w:docGrid w:type="lines" w:linePitch="312" w:charSpace="0"/>
        </w:sectPr>
      </w:pPr>
    </w:p>
    <w:p>
      <w:pPr>
        <w:pStyle w:val="3"/>
      </w:pPr>
      <w:r>
        <w:rPr>
          <w:rFonts w:hint="eastAsia"/>
          <w:lang w:eastAsia="zh-CN"/>
        </w:rPr>
        <w:t>单位</w:t>
      </w:r>
      <w:r>
        <w:rPr>
          <w:rFonts w:hint="eastAsia"/>
        </w:rPr>
        <w:t>预算支出总表</w:t>
      </w:r>
    </w:p>
    <w:tbl>
      <w:tblPr>
        <w:tblStyle w:val="11"/>
        <w:tblW w:w="140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65"/>
        <w:gridCol w:w="3181"/>
        <w:gridCol w:w="1417"/>
        <w:gridCol w:w="1418"/>
        <w:gridCol w:w="1559"/>
        <w:gridCol w:w="992"/>
        <w:gridCol w:w="1397"/>
        <w:gridCol w:w="1214"/>
        <w:gridCol w:w="1088"/>
        <w:gridCol w:w="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082" w:type="dxa"/>
            <w:gridSpan w:val="11"/>
            <w:tcBorders>
              <w:top w:val="nil"/>
              <w:left w:val="nil"/>
              <w:bottom w:val="single" w:color="auto" w:sz="4" w:space="0"/>
              <w:right w:val="nil"/>
            </w:tcBorders>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blHeader/>
        </w:trPr>
        <w:tc>
          <w:tcPr>
            <w:tcW w:w="589"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4246" w:type="dxa"/>
            <w:gridSpan w:val="2"/>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科目</w:t>
            </w:r>
          </w:p>
        </w:tc>
        <w:tc>
          <w:tcPr>
            <w:tcW w:w="1417"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418"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559"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c>
          <w:tcPr>
            <w:tcW w:w="992"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上缴上级支出</w:t>
            </w:r>
          </w:p>
        </w:tc>
        <w:tc>
          <w:tcPr>
            <w:tcW w:w="1397"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经营支出</w:t>
            </w:r>
          </w:p>
        </w:tc>
        <w:tc>
          <w:tcPr>
            <w:tcW w:w="1214"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对附属单位补助支出</w:t>
            </w:r>
          </w:p>
        </w:tc>
        <w:tc>
          <w:tcPr>
            <w:tcW w:w="1088" w:type="dxa"/>
            <w:vMerge w:val="restart"/>
            <w:tcBorders>
              <w:top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948" w:hRule="atLeast"/>
          <w:tblHeader/>
        </w:trPr>
        <w:tc>
          <w:tcPr>
            <w:tcW w:w="589" w:type="dxa"/>
            <w:vMerge w:val="continue"/>
            <w:vAlign w:val="center"/>
          </w:tcPr>
          <w:p>
            <w:pPr>
              <w:widowControl/>
              <w:adjustRightInd w:val="0"/>
              <w:snapToGrid w:val="0"/>
              <w:jc w:val="center"/>
              <w:rPr>
                <w:rFonts w:ascii="方正书宋_GBK" w:eastAsia="方正书宋_GBK"/>
                <w:b/>
                <w:bCs/>
                <w:kern w:val="0"/>
                <w:szCs w:val="21"/>
              </w:rPr>
            </w:pPr>
          </w:p>
        </w:tc>
        <w:tc>
          <w:tcPr>
            <w:tcW w:w="1065"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3181"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417" w:type="dxa"/>
            <w:vMerge w:val="continue"/>
            <w:vAlign w:val="center"/>
          </w:tcPr>
          <w:p>
            <w:pPr>
              <w:widowControl/>
              <w:adjustRightInd w:val="0"/>
              <w:snapToGrid w:val="0"/>
              <w:jc w:val="center"/>
              <w:rPr>
                <w:rFonts w:ascii="方正书宋_GBK" w:eastAsia="方正书宋_GBK"/>
                <w:b/>
                <w:bCs/>
                <w:kern w:val="0"/>
                <w:szCs w:val="21"/>
              </w:rPr>
            </w:pPr>
          </w:p>
        </w:tc>
        <w:tc>
          <w:tcPr>
            <w:tcW w:w="1418" w:type="dxa"/>
            <w:vMerge w:val="continue"/>
            <w:vAlign w:val="center"/>
          </w:tcPr>
          <w:p>
            <w:pPr>
              <w:widowControl/>
              <w:adjustRightInd w:val="0"/>
              <w:snapToGrid w:val="0"/>
              <w:jc w:val="center"/>
              <w:rPr>
                <w:rFonts w:ascii="方正书宋_GBK" w:eastAsia="方正书宋_GBK"/>
                <w:b/>
                <w:bCs/>
                <w:kern w:val="0"/>
                <w:szCs w:val="21"/>
              </w:rPr>
            </w:pPr>
          </w:p>
        </w:tc>
        <w:tc>
          <w:tcPr>
            <w:tcW w:w="1559" w:type="dxa"/>
            <w:vMerge w:val="continue"/>
            <w:vAlign w:val="center"/>
          </w:tcPr>
          <w:p>
            <w:pPr>
              <w:widowControl/>
              <w:adjustRightInd w:val="0"/>
              <w:snapToGrid w:val="0"/>
              <w:jc w:val="center"/>
              <w:rPr>
                <w:rFonts w:ascii="方正书宋_GBK" w:eastAsia="方正书宋_GBK"/>
                <w:b/>
                <w:bCs/>
                <w:kern w:val="0"/>
                <w:szCs w:val="21"/>
              </w:rPr>
            </w:pPr>
          </w:p>
        </w:tc>
        <w:tc>
          <w:tcPr>
            <w:tcW w:w="992" w:type="dxa"/>
            <w:vMerge w:val="continue"/>
            <w:vAlign w:val="center"/>
          </w:tcPr>
          <w:p>
            <w:pPr>
              <w:widowControl/>
              <w:adjustRightInd w:val="0"/>
              <w:snapToGrid w:val="0"/>
              <w:jc w:val="center"/>
              <w:rPr>
                <w:rFonts w:ascii="方正书宋_GBK" w:eastAsia="方正书宋_GBK"/>
                <w:b/>
                <w:bCs/>
                <w:kern w:val="0"/>
                <w:szCs w:val="21"/>
              </w:rPr>
            </w:pPr>
          </w:p>
        </w:tc>
        <w:tc>
          <w:tcPr>
            <w:tcW w:w="1397" w:type="dxa"/>
            <w:vMerge w:val="continue"/>
            <w:vAlign w:val="center"/>
          </w:tcPr>
          <w:p>
            <w:pPr>
              <w:widowControl/>
              <w:adjustRightInd w:val="0"/>
              <w:snapToGrid w:val="0"/>
              <w:jc w:val="center"/>
              <w:rPr>
                <w:rFonts w:ascii="方正书宋_GBK" w:eastAsia="方正书宋_GBK"/>
                <w:b/>
                <w:bCs/>
                <w:kern w:val="0"/>
                <w:szCs w:val="21"/>
              </w:rPr>
            </w:pPr>
          </w:p>
        </w:tc>
        <w:tc>
          <w:tcPr>
            <w:tcW w:w="1214" w:type="dxa"/>
            <w:vMerge w:val="continue"/>
            <w:vAlign w:val="center"/>
          </w:tcPr>
          <w:p>
            <w:pPr>
              <w:widowControl/>
              <w:adjustRightInd w:val="0"/>
              <w:snapToGrid w:val="0"/>
              <w:jc w:val="center"/>
              <w:rPr>
                <w:rFonts w:ascii="方正书宋_GBK" w:eastAsia="方正书宋_GBK"/>
                <w:b/>
                <w:bCs/>
                <w:kern w:val="0"/>
                <w:szCs w:val="21"/>
              </w:rPr>
            </w:pPr>
          </w:p>
        </w:tc>
        <w:tc>
          <w:tcPr>
            <w:tcW w:w="1088" w:type="dxa"/>
            <w:vMerge w:val="continue"/>
            <w:vAlign w:val="center"/>
          </w:tcPr>
          <w:p>
            <w:pPr>
              <w:widowControl/>
              <w:adjustRightInd w:val="0"/>
              <w:snapToGrid w:val="0"/>
              <w:jc w:val="center"/>
              <w:rPr>
                <w:rFonts w:ascii="方正书宋_GBK" w:eastAsia="方正书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80" w:hRule="atLeast"/>
          <w:tblHeader/>
        </w:trPr>
        <w:tc>
          <w:tcPr>
            <w:tcW w:w="589" w:type="dxa"/>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065"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3181"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417"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418"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559"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992"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397"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214"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1088" w:type="dxa"/>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jc w:val="center"/>
              <w:rPr>
                <w:kern w:val="0"/>
                <w:sz w:val="24"/>
              </w:rPr>
            </w:pPr>
            <w:r>
              <w:rPr>
                <w:kern w:val="0"/>
                <w:sz w:val="24"/>
              </w:rPr>
              <w:t>1</w:t>
            </w:r>
          </w:p>
        </w:tc>
        <w:tc>
          <w:tcPr>
            <w:tcW w:w="1065" w:type="dxa"/>
            <w:vAlign w:val="center"/>
          </w:tcPr>
          <w:p>
            <w:pPr>
              <w:widowControl/>
              <w:adjustRightInd w:val="0"/>
              <w:snapToGrid w:val="0"/>
              <w:jc w:val="left"/>
              <w:rPr>
                <w:rFonts w:ascii="方正书宋_GBK" w:eastAsia="方正书宋_GBK"/>
                <w:b/>
                <w:kern w:val="0"/>
                <w:szCs w:val="21"/>
              </w:rPr>
            </w:pPr>
            <w:r>
              <w:rPr>
                <w:rFonts w:ascii="方正书宋_GBK" w:eastAsia="方正书宋_GBK"/>
                <w:b/>
                <w:kern w:val="0"/>
                <w:szCs w:val="21"/>
              </w:rPr>
              <w:t>　</w:t>
            </w:r>
          </w:p>
        </w:tc>
        <w:tc>
          <w:tcPr>
            <w:tcW w:w="3181" w:type="dxa"/>
            <w:vAlign w:val="center"/>
          </w:tcPr>
          <w:p>
            <w:pPr>
              <w:widowControl/>
              <w:adjustRightInd w:val="0"/>
              <w:snapToGrid w:val="0"/>
              <w:jc w:val="center"/>
              <w:rPr>
                <w:rFonts w:ascii="方正书宋_GBK" w:eastAsia="方正书宋_GBK"/>
                <w:b/>
                <w:kern w:val="0"/>
                <w:szCs w:val="21"/>
              </w:rPr>
            </w:pPr>
            <w:r>
              <w:rPr>
                <w:rFonts w:ascii="方正书宋_GBK" w:eastAsia="方正书宋_GBK"/>
                <w:b/>
                <w:kern w:val="0"/>
                <w:szCs w:val="21"/>
              </w:rPr>
              <w:t>合计</w:t>
            </w:r>
          </w:p>
        </w:tc>
        <w:tc>
          <w:tcPr>
            <w:tcW w:w="1417"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1268.62</w:t>
            </w:r>
          </w:p>
        </w:tc>
        <w:tc>
          <w:tcPr>
            <w:tcW w:w="1418"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1559" w:type="dxa"/>
            <w:vAlign w:val="center"/>
          </w:tcPr>
          <w:p>
            <w:pPr>
              <w:keepNext w:val="0"/>
              <w:keepLines w:val="0"/>
              <w:widowControl/>
              <w:suppressLineNumbers w:val="0"/>
              <w:jc w:val="right"/>
              <w:textAlignment w:val="center"/>
              <w:rPr>
                <w:rFonts w:ascii="方正书宋_GBK" w:eastAsia="方正书宋_GBK"/>
                <w:b/>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b/>
                <w:kern w:val="0"/>
                <w:szCs w:val="21"/>
              </w:rPr>
            </w:pPr>
          </w:p>
        </w:tc>
        <w:tc>
          <w:tcPr>
            <w:tcW w:w="1397" w:type="dxa"/>
            <w:vAlign w:val="top"/>
          </w:tcPr>
          <w:p>
            <w:pPr>
              <w:widowControl/>
              <w:adjustRightInd w:val="0"/>
              <w:snapToGrid w:val="0"/>
              <w:jc w:val="left"/>
              <w:rPr>
                <w:rFonts w:ascii="方正书宋_GBK" w:eastAsia="方正书宋_GBK"/>
                <w:b/>
                <w:kern w:val="0"/>
                <w:szCs w:val="21"/>
              </w:rPr>
            </w:pPr>
          </w:p>
        </w:tc>
        <w:tc>
          <w:tcPr>
            <w:tcW w:w="1214" w:type="dxa"/>
            <w:vAlign w:val="center"/>
          </w:tcPr>
          <w:p>
            <w:pPr>
              <w:widowControl/>
              <w:adjustRightInd w:val="0"/>
              <w:snapToGrid w:val="0"/>
              <w:jc w:val="right"/>
              <w:rPr>
                <w:rFonts w:ascii="方正书宋_GBK" w:eastAsia="方正书宋_GBK"/>
                <w:b/>
                <w:kern w:val="0"/>
                <w:szCs w:val="21"/>
              </w:rPr>
            </w:pPr>
          </w:p>
        </w:tc>
        <w:tc>
          <w:tcPr>
            <w:tcW w:w="1088" w:type="dxa"/>
            <w:vAlign w:val="center"/>
          </w:tcPr>
          <w:p>
            <w:pPr>
              <w:widowControl/>
              <w:adjustRightInd w:val="0"/>
              <w:snapToGrid w:val="0"/>
              <w:jc w:val="right"/>
              <w:rPr>
                <w:rFonts w:ascii="方正书宋_GBK" w:eastAsia="方正书宋_GBK"/>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2</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3</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4</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0.80</w:t>
            </w: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5</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6</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7</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8</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9</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10</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11</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559" w:type="dxa"/>
            <w:vAlign w:val="center"/>
          </w:tcPr>
          <w:p>
            <w:pPr>
              <w:keepNext w:val="0"/>
              <w:keepLines w:val="0"/>
              <w:widowControl/>
              <w:suppressLineNumbers w:val="0"/>
              <w:jc w:val="right"/>
              <w:textAlignment w:val="center"/>
              <w:rPr>
                <w:rFonts w:ascii="方正书宋_GBK" w:eastAsia="方正书宋_GBK"/>
                <w:kern w:val="0"/>
                <w:szCs w:val="21"/>
                <w:highlight w:val="yellow"/>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12</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p>
        </w:tc>
        <w:tc>
          <w:tcPr>
            <w:tcW w:w="1397" w:type="dxa"/>
            <w:vAlign w:val="top"/>
          </w:tcPr>
          <w:p>
            <w:pPr>
              <w:widowControl/>
              <w:adjustRightInd w:val="0"/>
              <w:snapToGrid w:val="0"/>
              <w:jc w:val="left"/>
              <w:rPr>
                <w:rFonts w:ascii="方正书宋_GBK" w:eastAsia="方正书宋_GBK"/>
                <w:kern w:val="0"/>
                <w:szCs w:val="21"/>
              </w:rPr>
            </w:pPr>
          </w:p>
        </w:tc>
        <w:tc>
          <w:tcPr>
            <w:tcW w:w="1214" w:type="dxa"/>
            <w:vAlign w:val="center"/>
          </w:tcPr>
          <w:p>
            <w:pPr>
              <w:widowControl/>
              <w:adjustRightInd w:val="0"/>
              <w:snapToGrid w:val="0"/>
              <w:jc w:val="right"/>
              <w:rPr>
                <w:rFonts w:ascii="方正书宋_GBK" w:eastAsia="方正书宋_GBK"/>
                <w:kern w:val="0"/>
                <w:szCs w:val="21"/>
              </w:rPr>
            </w:pPr>
          </w:p>
        </w:tc>
        <w:tc>
          <w:tcPr>
            <w:tcW w:w="1088" w:type="dxa"/>
            <w:vAlign w:val="center"/>
          </w:tcPr>
          <w:p>
            <w:pPr>
              <w:widowControl/>
              <w:adjustRightInd w:val="0"/>
              <w:snapToGrid w:val="0"/>
              <w:jc w:val="right"/>
              <w:rPr>
                <w:rFonts w:ascii="方正书宋_GBK" w:eastAsia="方正书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13</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 w:type="dxa"/>
          <w:cantSplit/>
          <w:trHeight w:val="405" w:hRule="atLeast"/>
        </w:trPr>
        <w:tc>
          <w:tcPr>
            <w:tcW w:w="589" w:type="dxa"/>
            <w:vAlign w:val="center"/>
          </w:tcPr>
          <w:p>
            <w:pPr>
              <w:widowControl/>
              <w:adjustRightInd w:val="0"/>
              <w:snapToGrid w:val="0"/>
              <w:jc w:val="center"/>
              <w:rPr>
                <w:rFonts w:ascii="方正书宋_GBK" w:eastAsia="方正书宋_GBK"/>
                <w:kern w:val="0"/>
                <w:szCs w:val="21"/>
              </w:rPr>
            </w:pPr>
            <w:r>
              <w:rPr>
                <w:rFonts w:ascii="方正书宋_GBK" w:eastAsia="方正书宋_GBK"/>
                <w:kern w:val="0"/>
                <w:szCs w:val="21"/>
              </w:rPr>
              <w:t>14</w:t>
            </w:r>
          </w:p>
        </w:tc>
        <w:tc>
          <w:tcPr>
            <w:tcW w:w="1065"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3181" w:type="dxa"/>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417"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418" w:type="dxa"/>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559" w:type="dxa"/>
            <w:vAlign w:val="center"/>
          </w:tcPr>
          <w:p>
            <w:pPr>
              <w:widowControl/>
              <w:adjustRightInd w:val="0"/>
              <w:snapToGrid w:val="0"/>
              <w:jc w:val="right"/>
              <w:rPr>
                <w:rFonts w:ascii="方正书宋_GBK" w:eastAsia="方正书宋_GBK"/>
                <w:kern w:val="0"/>
                <w:szCs w:val="21"/>
              </w:rPr>
            </w:pPr>
          </w:p>
        </w:tc>
        <w:tc>
          <w:tcPr>
            <w:tcW w:w="992"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397"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214" w:type="dxa"/>
            <w:vAlign w:val="center"/>
          </w:tcPr>
          <w:p>
            <w:pPr>
              <w:widowControl/>
              <w:adjustRightInd w:val="0"/>
              <w:snapToGrid w:val="0"/>
              <w:jc w:val="right"/>
              <w:rPr>
                <w:rFonts w:ascii="方正书宋_GBK" w:eastAsia="方正书宋_GBK"/>
                <w:kern w:val="0"/>
                <w:szCs w:val="21"/>
              </w:rPr>
            </w:pPr>
            <w:r>
              <w:rPr>
                <w:rFonts w:ascii="方正书宋_GBK" w:eastAsia="方正书宋_GBK"/>
                <w:kern w:val="0"/>
                <w:szCs w:val="21"/>
              </w:rPr>
              <w:t>　</w:t>
            </w:r>
          </w:p>
        </w:tc>
        <w:tc>
          <w:tcPr>
            <w:tcW w:w="1088" w:type="dxa"/>
            <w:vAlign w:val="top"/>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highlight w:val="green"/>
        </w:rPr>
      </w:pPr>
      <w:r>
        <w:rPr>
          <w:rFonts w:hint="eastAsia"/>
          <w:lang w:eastAsia="zh-CN"/>
        </w:rPr>
        <w:t>单位</w:t>
      </w:r>
      <w:r>
        <w:rPr>
          <w:rFonts w:hint="eastAsia"/>
        </w:rPr>
        <w:t>预算财政拨款收支总表</w:t>
      </w: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3544"/>
        <w:gridCol w:w="1276"/>
        <w:gridCol w:w="3577"/>
        <w:gridCol w:w="1240"/>
        <w:gridCol w:w="1240"/>
        <w:gridCol w:w="314"/>
        <w:gridCol w:w="92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4268" w:type="dxa"/>
            <w:gridSpan w:val="2"/>
            <w:vMerge w:val="restart"/>
            <w:tcBorders>
              <w:top w:val="nil"/>
              <w:left w:val="nil"/>
              <w:bottom w:val="single" w:color="000000" w:sz="4" w:space="0"/>
              <w:right w:val="nil"/>
            </w:tcBorders>
            <w:vAlign w:val="center"/>
          </w:tcPr>
          <w:p>
            <w:pPr>
              <w:widowControl/>
              <w:adjustRightInd w:val="0"/>
              <w:snapToGrid w:val="0"/>
              <w:jc w:val="left"/>
              <w:rPr>
                <w:rFonts w:ascii="宋体" w:hAnsi="宋体" w:cs="宋体"/>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p>
        </w:tc>
        <w:tc>
          <w:tcPr>
            <w:tcW w:w="4853" w:type="dxa"/>
            <w:gridSpan w:val="2"/>
            <w:vMerge w:val="restart"/>
            <w:tcBorders>
              <w:top w:val="nil"/>
              <w:left w:val="nil"/>
              <w:bottom w:val="single" w:color="000000" w:sz="4" w:space="0"/>
              <w:right w:val="nil"/>
            </w:tcBorders>
            <w:vAlign w:val="center"/>
          </w:tcPr>
          <w:p>
            <w:pPr>
              <w:widowControl/>
              <w:adjustRightInd w:val="0"/>
              <w:snapToGrid w:val="0"/>
              <w:jc w:val="center"/>
              <w:rPr>
                <w:b/>
                <w:bCs/>
                <w:kern w:val="0"/>
                <w:sz w:val="24"/>
              </w:rPr>
            </w:pP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p>
        </w:tc>
        <w:tc>
          <w:tcPr>
            <w:tcW w:w="2794" w:type="dxa"/>
            <w:gridSpan w:val="3"/>
            <w:vMerge w:val="restart"/>
            <w:tcBorders>
              <w:top w:val="nil"/>
              <w:left w:val="nil"/>
              <w:bottom w:val="nil"/>
              <w:right w:val="nil"/>
            </w:tcBorders>
            <w:vAlign w:val="center"/>
          </w:tcPr>
          <w:p>
            <w:pPr>
              <w:widowControl/>
              <w:adjustRightInd w:val="0"/>
              <w:snapToGrid w:val="0"/>
              <w:jc w:val="left"/>
              <w:rPr>
                <w:rFonts w:ascii="宋体" w:hAnsi="宋体" w:cs="宋体"/>
                <w:b/>
                <w:bCs/>
                <w:kern w:val="0"/>
                <w:sz w:val="24"/>
              </w:rPr>
            </w:pPr>
          </w:p>
        </w:tc>
        <w:tc>
          <w:tcPr>
            <w:tcW w:w="2166" w:type="dxa"/>
            <w:gridSpan w:val="2"/>
            <w:vMerge w:val="restart"/>
            <w:tcBorders>
              <w:top w:val="nil"/>
              <w:left w:val="nil"/>
              <w:bottom w:val="nil"/>
              <w:right w:val="nil"/>
            </w:tcBorders>
            <w:vAlign w:val="center"/>
          </w:tcPr>
          <w:p>
            <w:pPr>
              <w:widowControl/>
              <w:adjustRightInd w:val="0"/>
              <w:snapToGrid w:val="0"/>
              <w:jc w:val="right"/>
              <w:rPr>
                <w:b/>
                <w:bCs/>
                <w:kern w:val="0"/>
                <w:sz w:val="24"/>
              </w:rPr>
            </w:pPr>
            <w:r>
              <w:rPr>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4268" w:type="dxa"/>
            <w:gridSpan w:val="2"/>
            <w:vMerge w:val="continue"/>
            <w:tcBorders>
              <w:top w:val="nil"/>
              <w:left w:val="nil"/>
              <w:bottom w:val="single" w:color="000000" w:sz="4" w:space="0"/>
              <w:right w:val="nil"/>
            </w:tcBorders>
            <w:vAlign w:val="center"/>
          </w:tcPr>
          <w:p>
            <w:pPr>
              <w:widowControl/>
              <w:jc w:val="left"/>
              <w:rPr>
                <w:rFonts w:ascii="宋体" w:hAnsi="宋体" w:cs="宋体"/>
                <w:b/>
                <w:bCs/>
                <w:kern w:val="0"/>
                <w:sz w:val="24"/>
              </w:rPr>
            </w:pPr>
          </w:p>
        </w:tc>
        <w:tc>
          <w:tcPr>
            <w:tcW w:w="4853" w:type="dxa"/>
            <w:gridSpan w:val="2"/>
            <w:vMerge w:val="continue"/>
            <w:tcBorders>
              <w:top w:val="nil"/>
              <w:left w:val="nil"/>
              <w:bottom w:val="single" w:color="000000" w:sz="4" w:space="0"/>
              <w:right w:val="nil"/>
            </w:tcBorders>
            <w:vAlign w:val="center"/>
          </w:tcPr>
          <w:p>
            <w:pPr>
              <w:widowControl/>
              <w:jc w:val="left"/>
              <w:rPr>
                <w:b/>
                <w:bCs/>
                <w:kern w:val="0"/>
                <w:sz w:val="24"/>
              </w:rPr>
            </w:pPr>
          </w:p>
        </w:tc>
        <w:tc>
          <w:tcPr>
            <w:tcW w:w="2794" w:type="dxa"/>
            <w:gridSpan w:val="3"/>
            <w:vMerge w:val="continue"/>
            <w:tcBorders>
              <w:top w:val="nil"/>
              <w:left w:val="nil"/>
              <w:bottom w:val="nil"/>
              <w:right w:val="nil"/>
            </w:tcBorders>
            <w:vAlign w:val="center"/>
          </w:tcPr>
          <w:p>
            <w:pPr>
              <w:widowControl/>
              <w:jc w:val="left"/>
              <w:rPr>
                <w:rFonts w:ascii="宋体" w:hAnsi="宋体" w:cs="宋体"/>
                <w:b/>
                <w:bCs/>
                <w:kern w:val="0"/>
                <w:sz w:val="24"/>
              </w:rPr>
            </w:pPr>
          </w:p>
        </w:tc>
        <w:tc>
          <w:tcPr>
            <w:tcW w:w="2166" w:type="dxa"/>
            <w:gridSpan w:val="2"/>
            <w:vMerge w:val="continue"/>
            <w:tcBorders>
              <w:top w:val="nil"/>
              <w:left w:val="nil"/>
              <w:bottom w:val="nil"/>
              <w:right w:val="nil"/>
            </w:tcBorders>
            <w:vAlign w:val="center"/>
          </w:tcPr>
          <w:p>
            <w:pPr>
              <w:widowControl/>
              <w:jc w:val="left"/>
              <w:rPr>
                <w:b/>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金额</w:t>
            </w:r>
          </w:p>
        </w:tc>
        <w:tc>
          <w:tcPr>
            <w:tcW w:w="357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合计</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一般公共预算财政拨款</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政府性基金预算财政拨款</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57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24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21003.08</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21003.08</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二、政府性基金预算财政拨款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三、国有资本经营预算财政拨款</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283.95</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283.95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354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1677.86</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1677.86</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648.09</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648.09</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179500</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179500</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430.75</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430.75</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354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29</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本年收入合计</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本年支出合计</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30</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上年结转</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xml:space="preserve">    结转下年</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31</w:t>
            </w:r>
          </w:p>
        </w:tc>
        <w:tc>
          <w:tcPr>
            <w:tcW w:w="3544"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xml:space="preserve">      合计</w:t>
            </w:r>
          </w:p>
        </w:tc>
        <w:tc>
          <w:tcPr>
            <w:tcW w:w="1276"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3577"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w:t>
            </w:r>
            <w:r>
              <w:rPr>
                <w:rFonts w:hint="eastAsia" w:ascii="方正书宋_GBK" w:hAnsi="宋体" w:eastAsia="方正书宋_GBK"/>
                <w:b/>
                <w:bCs/>
                <w:kern w:val="0"/>
                <w:szCs w:val="21"/>
              </w:rPr>
              <w:t>合计</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1268.62</w:t>
            </w:r>
          </w:p>
        </w:tc>
        <w:tc>
          <w:tcPr>
            <w:tcW w:w="1240" w:type="dxa"/>
            <w:gridSpan w:val="2"/>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bl>
    <w:p>
      <w:pPr>
        <w:sectPr>
          <w:pgSz w:w="16838" w:h="11906" w:orient="landscape"/>
          <w:pgMar w:top="1800" w:right="1440" w:bottom="1800" w:left="1440" w:header="851" w:footer="992" w:gutter="0"/>
          <w:cols w:space="720" w:num="1"/>
          <w:docGrid w:type="lines" w:linePitch="312" w:charSpace="0"/>
        </w:sectPr>
      </w:pPr>
    </w:p>
    <w:p>
      <w:pPr>
        <w:pStyle w:val="3"/>
        <w:rPr>
          <w:highlight w:val="green"/>
        </w:rPr>
      </w:pPr>
      <w:r>
        <w:rPr>
          <w:rFonts w:hint="eastAsia"/>
          <w:lang w:eastAsia="zh-CN"/>
        </w:rPr>
        <w:t>单位</w:t>
      </w:r>
      <w:r>
        <w:rPr>
          <w:rFonts w:hint="eastAsia"/>
        </w:rPr>
        <w:t>预算一般公共预算财政拨款支出表</w:t>
      </w:r>
    </w:p>
    <w:tbl>
      <w:tblPr>
        <w:tblStyle w:val="11"/>
        <w:tblW w:w="13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4849"/>
        <w:gridCol w:w="4334"/>
        <w:gridCol w:w="1236"/>
        <w:gridCol w:w="1117"/>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 w:hRule="atLeast"/>
          <w:tblHeader/>
          <w:jc w:val="center"/>
        </w:trPr>
        <w:tc>
          <w:tcPr>
            <w:tcW w:w="13898" w:type="dxa"/>
            <w:gridSpan w:val="6"/>
            <w:tcBorders>
              <w:top w:val="nil"/>
              <w:left w:val="nil"/>
              <w:bottom w:val="single" w:color="auto" w:sz="4" w:space="0"/>
              <w:right w:val="nil"/>
            </w:tcBorders>
            <w:vAlign w:val="center"/>
          </w:tcPr>
          <w:p>
            <w:pPr>
              <w:widowControl/>
              <w:adjustRightInd w:val="0"/>
              <w:snapToGrid w:val="0"/>
              <w:jc w:val="left"/>
              <w:rPr>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ascii="方正书宋_GBK" w:hAnsi="宋体" w:eastAsia="方正书宋_GBK" w:cs="宋体"/>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tblHeader/>
          <w:jc w:val="center"/>
        </w:trPr>
        <w:tc>
          <w:tcPr>
            <w:tcW w:w="112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918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blHeader/>
          <w:jc w:val="center"/>
        </w:trPr>
        <w:tc>
          <w:tcPr>
            <w:tcW w:w="112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484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blHeader/>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84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123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1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123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849"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3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1268.62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纪检监察事务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1069.72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行政运行</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947.72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946.92</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2011104</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大案要案查处</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c>
          <w:tcPr>
            <w:tcW w:w="111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center"/>
              <w:rPr>
                <w:rFonts w:ascii="方正书宋_GBK" w:eastAsia="方正书宋_GBK"/>
                <w:kern w:val="0"/>
                <w:szCs w:val="21"/>
              </w:rPr>
            </w:pP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2080505</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2101201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126"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2210201</w:t>
            </w:r>
          </w:p>
        </w:tc>
        <w:tc>
          <w:tcPr>
            <w:tcW w:w="433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r>
        <w:rPr>
          <w:rFonts w:hint="eastAsia"/>
          <w:lang w:eastAsia="zh-CN"/>
        </w:rPr>
        <w:t>单位</w:t>
      </w:r>
      <w:r>
        <w:rPr>
          <w:rFonts w:hint="eastAsia"/>
        </w:rPr>
        <w:t>预算一般公共预算财政拨款基本支出表</w:t>
      </w:r>
    </w:p>
    <w:tbl>
      <w:tblPr>
        <w:tblStyle w:val="11"/>
        <w:tblW w:w="13782"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1"/>
        <w:gridCol w:w="1256"/>
        <w:gridCol w:w="4369"/>
        <w:gridCol w:w="2145"/>
        <w:gridCol w:w="2145"/>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blHeader/>
        </w:trPr>
        <w:tc>
          <w:tcPr>
            <w:tcW w:w="13782" w:type="dxa"/>
            <w:gridSpan w:val="6"/>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blHeader/>
        </w:trPr>
        <w:tc>
          <w:tcPr>
            <w:tcW w:w="172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62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6436"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17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5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经济分类科目编码</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人员经费</w:t>
            </w:r>
          </w:p>
        </w:tc>
        <w:tc>
          <w:tcPr>
            <w:tcW w:w="214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6" w:hRule="atLeast"/>
          <w:tblHeader/>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5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214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14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1256" w:type="dxa"/>
            <w:tcBorders>
              <w:top w:val="nil"/>
              <w:left w:val="nil"/>
              <w:bottom w:val="single" w:color="auto" w:sz="4" w:space="0"/>
              <w:right w:val="single" w:color="auto" w:sz="4" w:space="0"/>
            </w:tcBorders>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1145.82</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b/>
                <w:bCs/>
                <w:kern w:val="0"/>
                <w:szCs w:val="21"/>
              </w:rPr>
            </w:pPr>
            <w:r>
              <w:rPr>
                <w:rFonts w:hint="eastAsia" w:ascii="宋体" w:hAnsi="宋体" w:eastAsia="宋体" w:cs="宋体"/>
                <w:i w:val="0"/>
                <w:iCs w:val="0"/>
                <w:color w:val="000000"/>
                <w:kern w:val="0"/>
                <w:sz w:val="18"/>
                <w:szCs w:val="18"/>
                <w:u w:val="none"/>
                <w:lang w:val="en-US" w:eastAsia="zh-CN" w:bidi="ar"/>
              </w:rPr>
              <w:t>320.61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工资福利支出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825.21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基本工资</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317.44</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317.44</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津贴补贴</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274.60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274.60</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奖金</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25.88</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25.88</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绩效工资</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5.01</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30108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87.43</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30110</w:t>
            </w:r>
          </w:p>
        </w:tc>
        <w:tc>
          <w:tcPr>
            <w:tcW w:w="43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45.90</w:t>
            </w:r>
          </w:p>
        </w:tc>
        <w:tc>
          <w:tcPr>
            <w:tcW w:w="2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其他社会保障缴费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3.37</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3.37</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30113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65.57</w:t>
            </w: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商品和服务支出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320.61</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办公费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46.00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30202</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印刷费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30205</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水费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电费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邮电费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取暖费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30209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物业管理费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18.00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差旅费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30213</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维修费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40.60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30215</w:t>
            </w:r>
          </w:p>
        </w:tc>
        <w:tc>
          <w:tcPr>
            <w:tcW w:w="43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会议费</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c>
          <w:tcPr>
            <w:tcW w:w="21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劳务费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70.00</w:t>
            </w:r>
          </w:p>
        </w:tc>
        <w:tc>
          <w:tcPr>
            <w:tcW w:w="2145" w:type="dxa"/>
            <w:tcBorders>
              <w:top w:val="nil"/>
              <w:left w:val="nil"/>
              <w:bottom w:val="single" w:color="auto" w:sz="4" w:space="0"/>
              <w:right w:val="single" w:color="auto" w:sz="4" w:space="0"/>
            </w:tcBorders>
            <w:vAlign w:val="center"/>
          </w:tcPr>
          <w:p>
            <w:pPr>
              <w:jc w:val="right"/>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30216</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培训费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30217</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公务接待费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30228</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工会经费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6.56</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30229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福利费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7.93</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30231</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nil"/>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1256" w:type="dxa"/>
            <w:tcBorders>
              <w:top w:val="nil"/>
              <w:left w:val="nil"/>
              <w:bottom w:val="nil"/>
              <w:right w:val="single" w:color="auto" w:sz="4" w:space="0"/>
            </w:tcBorders>
            <w:vAlign w:val="center"/>
          </w:tcPr>
          <w:p>
            <w:pPr>
              <w:keepNext w:val="0"/>
              <w:keepLines w:val="0"/>
              <w:widowControl/>
              <w:suppressLineNumbers w:val="0"/>
              <w:jc w:val="lef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30239</w:t>
            </w:r>
          </w:p>
        </w:tc>
        <w:tc>
          <w:tcPr>
            <w:tcW w:w="4369" w:type="dxa"/>
            <w:tcBorders>
              <w:top w:val="nil"/>
              <w:left w:val="nil"/>
              <w:bottom w:val="nil"/>
              <w:right w:val="single" w:color="auto" w:sz="4" w:space="0"/>
            </w:tcBorders>
            <w:vAlign w:val="center"/>
          </w:tcPr>
          <w:p>
            <w:pPr>
              <w:keepNext w:val="0"/>
              <w:keepLines w:val="0"/>
              <w:widowControl/>
              <w:suppressLineNumbers w:val="0"/>
              <w:jc w:val="left"/>
              <w:textAlignment w:val="center"/>
              <w:rPr>
                <w:rFonts w:ascii="方正书宋_GBK" w:hAnsi="宋体" w:eastAsia="方正书宋_GBK" w:cs="宋体"/>
                <w:kern w:val="0"/>
                <w:szCs w:val="21"/>
              </w:rPr>
            </w:pPr>
            <w:r>
              <w:rPr>
                <w:rFonts w:hint="eastAsia" w:ascii="宋体" w:hAnsi="宋体" w:eastAsia="宋体" w:cs="宋体"/>
                <w:i w:val="0"/>
                <w:iCs w:val="0"/>
                <w:color w:val="000000"/>
                <w:kern w:val="0"/>
                <w:sz w:val="18"/>
                <w:szCs w:val="18"/>
                <w:u w:val="none"/>
                <w:lang w:val="en-US" w:eastAsia="zh-CN" w:bidi="ar"/>
              </w:rPr>
              <w:t>其他交通费用</w:t>
            </w:r>
          </w:p>
        </w:tc>
        <w:tc>
          <w:tcPr>
            <w:tcW w:w="214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53.52</w:t>
            </w:r>
          </w:p>
        </w:tc>
        <w:tc>
          <w:tcPr>
            <w:tcW w:w="214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p>
        </w:tc>
        <w:tc>
          <w:tcPr>
            <w:tcW w:w="2146"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53.52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29</w:t>
            </w:r>
          </w:p>
        </w:tc>
        <w:tc>
          <w:tcPr>
            <w:tcW w:w="12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30299</w:t>
            </w:r>
          </w:p>
        </w:tc>
        <w:tc>
          <w:tcPr>
            <w:tcW w:w="43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c>
          <w:tcPr>
            <w:tcW w:w="2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p>
        </w:tc>
        <w:tc>
          <w:tcPr>
            <w:tcW w:w="21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方正书宋_GBK" w:eastAsia="方正书宋_GBK"/>
                <w:kern w:val="0"/>
                <w:szCs w:val="21"/>
              </w:rPr>
            </w:pPr>
            <w:r>
              <w:rPr>
                <w:rFonts w:hint="eastAsia" w:ascii="宋体" w:hAnsi="宋体" w:eastAsia="宋体" w:cs="宋体"/>
                <w:i w:val="0"/>
                <w:iCs w:val="0"/>
                <w:color w:val="000000"/>
                <w:kern w:val="0"/>
                <w:sz w:val="18"/>
                <w:szCs w:val="18"/>
                <w:u w:val="none"/>
                <w:lang w:val="en-US" w:eastAsia="zh-CN" w:bidi="ar"/>
              </w:rPr>
              <w:t>1.50</w:t>
            </w:r>
          </w:p>
        </w:tc>
      </w:tr>
    </w:tbl>
    <w:p>
      <w:pPr>
        <w:autoSpaceDE w:val="0"/>
        <w:autoSpaceDN w:val="0"/>
        <w:adjustRightInd w:val="0"/>
        <w:ind w:firstLine="480" w:firstLineChars="200"/>
        <w:jc w:val="left"/>
        <w:rPr>
          <w:rFonts w:ascii="仿宋_GB2312" w:hAnsi="仿宋_GB2312" w:eastAsia="仿宋_GB2312" w:cs="仿宋_GB2312"/>
          <w:sz w:val="24"/>
          <w:highlight w:val="green"/>
        </w:rPr>
      </w:pPr>
    </w:p>
    <w:p>
      <w:pPr>
        <w:widowControl/>
        <w:jc w:val="left"/>
        <w:rPr>
          <w:rFonts w:hint="eastAsia" w:ascii="仿宋_GB2312" w:hAnsi="仿宋_GB2312" w:eastAsia="仿宋_GB2312" w:cs="仿宋_GB2312"/>
          <w:sz w:val="24"/>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firstLine="3240" w:firstLineChars="900"/>
        <w:jc w:val="both"/>
        <w:rPr>
          <w:rFonts w:ascii="仿宋_GB2312" w:hAnsi="仿宋_GB2312" w:eastAsia="仿宋_GB2312" w:cs="仿宋_GB2312"/>
          <w:sz w:val="24"/>
          <w:highlight w:val="green"/>
        </w:rPr>
      </w:pPr>
      <w:r>
        <w:rPr>
          <w:rFonts w:hint="eastAsia"/>
          <w:lang w:eastAsia="zh-CN"/>
        </w:rPr>
        <w:t>单位</w:t>
      </w:r>
      <w:r>
        <w:rPr>
          <w:rFonts w:hint="eastAsia"/>
        </w:rPr>
        <w:t>预算政府基金预算财政拨款支出表</w:t>
      </w:r>
    </w:p>
    <w:tbl>
      <w:tblPr>
        <w:tblStyle w:val="11"/>
        <w:tblW w:w="13466"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1417"/>
        <w:gridCol w:w="4166"/>
        <w:gridCol w:w="2620"/>
        <w:gridCol w:w="186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466" w:type="dxa"/>
            <w:gridSpan w:val="6"/>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r>
              <w:rPr>
                <w:rFonts w:hint="eastAsia" w:ascii="方正小标宋_GBK" w:eastAsia="方正小标宋_GBK"/>
                <w:bCs/>
                <w:kern w:val="0"/>
                <w:sz w:val="24"/>
                <w:lang w:val="en-US" w:eastAsia="zh-CN"/>
              </w:rPr>
              <w:t xml:space="preserve">  </w:t>
            </w:r>
            <w:r>
              <w:rPr>
                <w:rFonts w:hint="eastAsia" w:ascii="方正小标宋_GBK" w:eastAsia="方正小标宋_GBK"/>
                <w:bCs/>
                <w:kern w:val="0"/>
                <w:sz w:val="24"/>
              </w:rPr>
              <w:t xml:space="preserve">   预算年度：202</w:t>
            </w:r>
            <w:r>
              <w:rPr>
                <w:rFonts w:hint="eastAsia" w:ascii="方正小标宋_GBK" w:eastAsia="方正小标宋_GBK"/>
                <w:bCs/>
                <w:kern w:val="0"/>
                <w:sz w:val="24"/>
                <w:lang w:val="en-US" w:eastAsia="zh-CN"/>
              </w:rPr>
              <w:t>2</w:t>
            </w:r>
            <w:r>
              <w:rPr>
                <w:rFonts w:hint="eastAsia" w:ascii="方正小标宋_GBK" w:eastAsia="方正小标宋_GBK"/>
                <w:bCs/>
                <w:kern w:val="0"/>
                <w:sz w:val="24"/>
              </w:rPr>
              <w:t xml:space="preserve">  </w:t>
            </w:r>
            <w:r>
              <w:rPr>
                <w:rFonts w:hint="eastAsia"/>
                <w:b/>
                <w:bCs/>
                <w:kern w:val="0"/>
                <w:sz w:val="24"/>
              </w:rPr>
              <w:t xml:space="preserve">                       </w:t>
            </w: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3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58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4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16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4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16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620"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861"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268"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3</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4</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5</w:t>
            </w:r>
          </w:p>
        </w:tc>
        <w:tc>
          <w:tcPr>
            <w:tcW w:w="1417"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4" w:type="dxa"/>
            <w:tcBorders>
              <w:top w:val="nil"/>
              <w:left w:val="nil"/>
              <w:bottom w:val="nil"/>
              <w:right w:val="nil"/>
            </w:tcBorders>
            <w:vAlign w:val="center"/>
          </w:tcPr>
          <w:p>
            <w:pPr>
              <w:widowControl/>
              <w:jc w:val="center"/>
              <w:rPr>
                <w:rFonts w:ascii="宋体" w:hAnsi="宋体" w:cs="宋体"/>
                <w:kern w:val="0"/>
                <w:sz w:val="18"/>
                <w:szCs w:val="18"/>
              </w:rPr>
            </w:pPr>
          </w:p>
        </w:tc>
        <w:tc>
          <w:tcPr>
            <w:tcW w:w="12332" w:type="dxa"/>
            <w:gridSpan w:val="5"/>
            <w:tcBorders>
              <w:top w:val="single" w:color="auto" w:sz="4" w:space="0"/>
              <w:left w:val="nil"/>
              <w:bottom w:val="nil"/>
              <w:right w:val="nil"/>
            </w:tcBorders>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注：无政府基金预算，空表列示。</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r>
        <w:rPr>
          <w:rFonts w:hint="eastAsia"/>
          <w:lang w:eastAsia="zh-CN"/>
        </w:rPr>
        <w:t>单位</w:t>
      </w:r>
      <w:r>
        <w:rPr>
          <w:rFonts w:hint="eastAsia"/>
        </w:rPr>
        <w:t>预算国有资本经营预算财政拨款支出表</w:t>
      </w:r>
    </w:p>
    <w:tbl>
      <w:tblPr>
        <w:tblStyle w:val="11"/>
        <w:tblW w:w="1375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1276"/>
        <w:gridCol w:w="2693"/>
        <w:gridCol w:w="3969"/>
        <w:gridCol w:w="2835"/>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03" w:type="dxa"/>
            <w:gridSpan w:val="3"/>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p>
        </w:tc>
        <w:tc>
          <w:tcPr>
            <w:tcW w:w="3969" w:type="dxa"/>
            <w:tcBorders>
              <w:top w:val="nil"/>
              <w:left w:val="nil"/>
              <w:bottom w:val="nil"/>
              <w:right w:val="nil"/>
            </w:tcBorders>
            <w:vAlign w:val="center"/>
          </w:tcPr>
          <w:p>
            <w:pPr>
              <w:widowControl/>
              <w:jc w:val="left"/>
              <w:rPr>
                <w:rFonts w:hint="eastAsia" w:eastAsia="宋体"/>
                <w:b/>
                <w:bCs/>
                <w:kern w:val="0"/>
                <w:sz w:val="24"/>
                <w:lang w:val="en-US" w:eastAsia="zh-CN"/>
              </w:rPr>
            </w:pPr>
            <w:r>
              <w:rPr>
                <w:rFonts w:hint="eastAsia" w:ascii="方正书宋_GBK" w:eastAsia="方正书宋_GBK"/>
                <w:b/>
                <w:bCs/>
                <w:kern w:val="0"/>
                <w:sz w:val="24"/>
              </w:rPr>
              <w:t>预算年度：</w:t>
            </w:r>
            <w:r>
              <w:rPr>
                <w:b/>
                <w:bCs/>
                <w:kern w:val="0"/>
                <w:sz w:val="24"/>
              </w:rPr>
              <w:t>202</w:t>
            </w:r>
            <w:r>
              <w:rPr>
                <w:rFonts w:hint="eastAsia"/>
                <w:b/>
                <w:bCs/>
                <w:kern w:val="0"/>
                <w:sz w:val="24"/>
                <w:lang w:val="en-US" w:eastAsia="zh-CN"/>
              </w:rPr>
              <w:t>2</w:t>
            </w:r>
          </w:p>
        </w:tc>
        <w:tc>
          <w:tcPr>
            <w:tcW w:w="2835" w:type="dxa"/>
            <w:tcBorders>
              <w:top w:val="nil"/>
              <w:left w:val="nil"/>
              <w:bottom w:val="nil"/>
              <w:right w:val="nil"/>
            </w:tcBorders>
            <w:vAlign w:val="top"/>
          </w:tcPr>
          <w:p>
            <w:pPr>
              <w:widowControl/>
              <w:jc w:val="left"/>
              <w:rPr>
                <w:b/>
                <w:bCs/>
                <w:kern w:val="0"/>
                <w:sz w:val="24"/>
              </w:rPr>
            </w:pPr>
          </w:p>
        </w:tc>
        <w:tc>
          <w:tcPr>
            <w:tcW w:w="1843" w:type="dxa"/>
            <w:tcBorders>
              <w:top w:val="nil"/>
              <w:left w:val="nil"/>
              <w:bottom w:val="nil"/>
              <w:right w:val="nil"/>
            </w:tcBorders>
            <w:vAlign w:val="center"/>
          </w:tcPr>
          <w:p>
            <w:pPr>
              <w:widowControl/>
              <w:jc w:val="right"/>
              <w:rPr>
                <w:b/>
                <w:bCs/>
                <w:kern w:val="0"/>
                <w:sz w:val="24"/>
              </w:rPr>
            </w:pP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96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269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76"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69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969"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283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134" w:type="dxa"/>
            <w:tcBorders>
              <w:top w:val="nil"/>
              <w:left w:val="nil"/>
              <w:bottom w:val="nil"/>
              <w:right w:val="nil"/>
            </w:tcBorders>
            <w:vAlign w:val="top"/>
          </w:tcPr>
          <w:p>
            <w:pPr>
              <w:widowControl/>
              <w:jc w:val="center"/>
              <w:rPr>
                <w:rFonts w:ascii="宋体" w:hAnsi="宋体" w:cs="宋体"/>
                <w:kern w:val="0"/>
                <w:sz w:val="18"/>
                <w:szCs w:val="18"/>
              </w:rPr>
            </w:pPr>
          </w:p>
        </w:tc>
        <w:tc>
          <w:tcPr>
            <w:tcW w:w="12616" w:type="dxa"/>
            <w:gridSpan w:val="5"/>
            <w:tcBorders>
              <w:top w:val="single" w:color="auto" w:sz="4" w:space="0"/>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注：无国有资本经营预算，空表列示。</w:t>
            </w:r>
          </w:p>
        </w:tc>
      </w:tr>
    </w:tbl>
    <w:p>
      <w:pPr>
        <w:pStyle w:val="3"/>
        <w:rPr>
          <w:rFonts w:ascii="仿宋_GB2312" w:hAnsi="仿宋_GB2312" w:eastAsia="仿宋_GB2312" w:cs="仿宋_GB2312"/>
          <w:sz w:val="24"/>
          <w:highlight w:val="green"/>
        </w:rPr>
      </w:pPr>
      <w:r>
        <w:rPr>
          <w:rFonts w:hint="eastAsia"/>
          <w:lang w:eastAsia="zh-CN"/>
        </w:rPr>
        <w:t>单位</w:t>
      </w:r>
      <w:r>
        <w:rPr>
          <w:rFonts w:hint="eastAsia"/>
        </w:rPr>
        <w:t>预算财政拨款“三公”经费支出表</w:t>
      </w:r>
    </w:p>
    <w:tbl>
      <w:tblPr>
        <w:tblStyle w:val="11"/>
        <w:tblW w:w="1392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4254"/>
        <w:gridCol w:w="1166"/>
        <w:gridCol w:w="203"/>
        <w:gridCol w:w="1862"/>
        <w:gridCol w:w="1113"/>
        <w:gridCol w:w="750"/>
        <w:gridCol w:w="1177"/>
        <w:gridCol w:w="685"/>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5" w:type="dxa"/>
            <w:gridSpan w:val="2"/>
            <w:tcBorders>
              <w:top w:val="nil"/>
              <w:left w:val="nil"/>
              <w:bottom w:val="single" w:color="auto" w:sz="4" w:space="0"/>
              <w:right w:val="nil"/>
            </w:tcBorders>
            <w:vAlign w:val="center"/>
          </w:tcPr>
          <w:p>
            <w:pPr>
              <w:widowControl/>
              <w:jc w:val="left"/>
              <w:rPr>
                <w:b/>
                <w:bCs/>
                <w:kern w:val="0"/>
                <w:sz w:val="24"/>
              </w:rPr>
            </w:pPr>
            <w:r>
              <w:rPr>
                <w:rFonts w:hint="eastAsia" w:ascii="方正小标宋_GBK" w:eastAsia="方正小标宋_GBK"/>
                <w:bCs/>
                <w:kern w:val="0"/>
                <w:sz w:val="24"/>
                <w:lang w:val="en-US" w:eastAsia="zh-CN"/>
              </w:rPr>
              <w:t>222001</w:t>
            </w:r>
            <w:r>
              <w:rPr>
                <w:rFonts w:hint="eastAsia" w:ascii="方正小标宋_GBK" w:eastAsia="方正小标宋_GBK"/>
                <w:bCs/>
                <w:kern w:val="0"/>
                <w:sz w:val="24"/>
              </w:rPr>
              <w:t xml:space="preserve">中国共产党高碑店市纪律检查委员会  </w:t>
            </w:r>
          </w:p>
        </w:tc>
        <w:tc>
          <w:tcPr>
            <w:tcW w:w="1166" w:type="dxa"/>
            <w:tcBorders>
              <w:top w:val="nil"/>
              <w:left w:val="nil"/>
              <w:bottom w:val="single" w:color="auto" w:sz="4" w:space="0"/>
              <w:right w:val="nil"/>
            </w:tcBorders>
            <w:vAlign w:val="center"/>
          </w:tcPr>
          <w:p>
            <w:pPr>
              <w:widowControl/>
              <w:jc w:val="left"/>
              <w:rPr>
                <w:b/>
                <w:bCs/>
                <w:kern w:val="0"/>
                <w:sz w:val="24"/>
              </w:rPr>
            </w:pPr>
            <w:r>
              <w:rPr>
                <w:b/>
                <w:bCs/>
                <w:kern w:val="0"/>
                <w:sz w:val="24"/>
              </w:rPr>
              <w:t>　</w:t>
            </w:r>
          </w:p>
        </w:tc>
        <w:tc>
          <w:tcPr>
            <w:tcW w:w="3178" w:type="dxa"/>
            <w:gridSpan w:val="3"/>
            <w:tcBorders>
              <w:top w:val="nil"/>
              <w:left w:val="nil"/>
              <w:bottom w:val="nil"/>
              <w:right w:val="nil"/>
            </w:tcBorders>
            <w:vAlign w:val="center"/>
          </w:tcPr>
          <w:p>
            <w:pPr>
              <w:widowControl/>
              <w:jc w:val="left"/>
              <w:rPr>
                <w:rFonts w:hint="eastAsia" w:eastAsia="宋体"/>
                <w:b/>
                <w:bCs/>
                <w:kern w:val="0"/>
                <w:sz w:val="24"/>
                <w:lang w:val="en-US" w:eastAsia="zh-CN"/>
              </w:rPr>
            </w:pPr>
            <w:r>
              <w:rPr>
                <w:rFonts w:hint="eastAsia" w:ascii="方正书宋_GBK" w:eastAsia="方正书宋_GBK"/>
                <w:b/>
                <w:bCs/>
                <w:kern w:val="0"/>
                <w:sz w:val="24"/>
              </w:rPr>
              <w:t>预算年度：</w:t>
            </w:r>
            <w:r>
              <w:rPr>
                <w:b/>
                <w:bCs/>
                <w:kern w:val="0"/>
                <w:sz w:val="24"/>
              </w:rPr>
              <w:t>202</w:t>
            </w:r>
            <w:r>
              <w:rPr>
                <w:rFonts w:hint="eastAsia"/>
                <w:b/>
                <w:bCs/>
                <w:kern w:val="0"/>
                <w:sz w:val="24"/>
                <w:lang w:val="en-US" w:eastAsia="zh-CN"/>
              </w:rPr>
              <w:t>2</w:t>
            </w:r>
          </w:p>
        </w:tc>
        <w:tc>
          <w:tcPr>
            <w:tcW w:w="1927" w:type="dxa"/>
            <w:gridSpan w:val="2"/>
            <w:tcBorders>
              <w:top w:val="nil"/>
              <w:left w:val="nil"/>
              <w:bottom w:val="nil"/>
              <w:right w:val="nil"/>
            </w:tcBorders>
            <w:vAlign w:val="top"/>
          </w:tcPr>
          <w:p>
            <w:pPr>
              <w:widowControl/>
              <w:jc w:val="left"/>
              <w:rPr>
                <w:rFonts w:ascii="宋体" w:hAnsi="宋体" w:cs="宋体"/>
                <w:kern w:val="0"/>
                <w:sz w:val="18"/>
                <w:szCs w:val="18"/>
              </w:rPr>
            </w:pPr>
          </w:p>
        </w:tc>
        <w:tc>
          <w:tcPr>
            <w:tcW w:w="2548" w:type="dxa"/>
            <w:gridSpan w:val="2"/>
            <w:tcBorders>
              <w:top w:val="nil"/>
              <w:left w:val="nil"/>
              <w:bottom w:val="single" w:color="auto" w:sz="4" w:space="0"/>
              <w:right w:val="nil"/>
            </w:tcBorders>
            <w:vAlign w:val="center"/>
          </w:tcPr>
          <w:p>
            <w:pPr>
              <w:widowControl/>
              <w:jc w:val="right"/>
              <w:rPr>
                <w:b/>
                <w:bCs/>
                <w:kern w:val="0"/>
                <w:sz w:val="24"/>
              </w:rPr>
            </w:pPr>
            <w:r>
              <w:rPr>
                <w:rFonts w:hint="eastAsia" w:ascii="方正书宋_GBK" w:eastAsia="方正书宋_GBK"/>
                <w:b/>
                <w:bCs/>
                <w:kern w:val="0"/>
                <w:sz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425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w:t>
            </w:r>
            <w:r>
              <w:rPr>
                <w:rFonts w:ascii="方正书宋_GBK" w:eastAsia="方正书宋_GBK"/>
                <w:b/>
                <w:bCs/>
                <w:kern w:val="0"/>
                <w:szCs w:val="21"/>
              </w:rPr>
              <w:t xml:space="preserve">  </w:t>
            </w:r>
            <w:r>
              <w:rPr>
                <w:rFonts w:hint="eastAsia" w:ascii="方正书宋_GBK" w:eastAsia="方正书宋_GBK"/>
                <w:b/>
                <w:bCs/>
                <w:kern w:val="0"/>
                <w:szCs w:val="21"/>
              </w:rPr>
              <w:t>目</w:t>
            </w:r>
          </w:p>
        </w:tc>
        <w:tc>
          <w:tcPr>
            <w:tcW w:w="8819" w:type="dxa"/>
            <w:gridSpan w:val="8"/>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425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36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一般公共预算</w:t>
            </w:r>
          </w:p>
          <w:p>
            <w:pPr>
              <w:widowControl/>
              <w:adjustRightInd w:val="0"/>
              <w:snapToGrid w:val="0"/>
              <w:ind w:firstLine="316" w:firstLineChars="15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政府性基金</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国有资本经营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预算财政拨款</w:t>
            </w:r>
          </w:p>
        </w:tc>
        <w:tc>
          <w:tcPr>
            <w:tcW w:w="186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财政专户</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254"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36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86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86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62"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86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1</w:t>
            </w:r>
          </w:p>
        </w:tc>
        <w:tc>
          <w:tcPr>
            <w:tcW w:w="425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369" w:type="dxa"/>
            <w:gridSpan w:val="2"/>
            <w:tcBorders>
              <w:top w:val="nil"/>
              <w:left w:val="nil"/>
              <w:bottom w:val="single" w:color="auto" w:sz="4" w:space="0"/>
              <w:right w:val="single" w:color="auto" w:sz="4" w:space="0"/>
            </w:tcBorders>
            <w:vAlign w:val="center"/>
          </w:tcPr>
          <w:p>
            <w:pPr>
              <w:widowControl/>
              <w:ind w:firstLine="723" w:firstLineChars="300"/>
              <w:jc w:val="both"/>
              <w:rPr>
                <w:rFonts w:hint="default" w:eastAsia="宋体"/>
                <w:b/>
                <w:bCs/>
                <w:kern w:val="0"/>
                <w:sz w:val="24"/>
                <w:lang w:val="en-US" w:eastAsia="zh-CN"/>
              </w:rPr>
            </w:pPr>
            <w:r>
              <w:rPr>
                <w:rFonts w:hint="eastAsia"/>
                <w:b/>
                <w:bCs/>
                <w:kern w:val="0"/>
                <w:sz w:val="24"/>
                <w:lang w:val="en-US" w:eastAsia="zh-CN"/>
              </w:rPr>
              <w:t>35</w:t>
            </w:r>
          </w:p>
        </w:tc>
        <w:tc>
          <w:tcPr>
            <w:tcW w:w="1862" w:type="dxa"/>
            <w:tcBorders>
              <w:top w:val="nil"/>
              <w:left w:val="nil"/>
              <w:bottom w:val="single" w:color="auto" w:sz="4" w:space="0"/>
              <w:right w:val="single" w:color="auto" w:sz="4" w:space="0"/>
            </w:tcBorders>
            <w:vAlign w:val="center"/>
          </w:tcPr>
          <w:p>
            <w:pPr>
              <w:widowControl/>
              <w:jc w:val="center"/>
              <w:rPr>
                <w:rFonts w:hint="default" w:eastAsia="宋体"/>
                <w:b/>
                <w:bCs/>
                <w:kern w:val="0"/>
                <w:sz w:val="24"/>
                <w:lang w:val="en-US" w:eastAsia="zh-CN"/>
              </w:rPr>
            </w:pPr>
            <w:r>
              <w:rPr>
                <w:rFonts w:hint="eastAsia"/>
                <w:b/>
                <w:bCs/>
                <w:kern w:val="0"/>
                <w:sz w:val="24"/>
                <w:lang w:val="en-US" w:eastAsia="zh-CN"/>
              </w:rPr>
              <w:t>35</w:t>
            </w:r>
          </w:p>
        </w:tc>
        <w:tc>
          <w:tcPr>
            <w:tcW w:w="1863" w:type="dxa"/>
            <w:gridSpan w:val="2"/>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c>
          <w:tcPr>
            <w:tcW w:w="1863" w:type="dxa"/>
            <w:tcBorders>
              <w:top w:val="nil"/>
              <w:left w:val="nil"/>
              <w:bottom w:val="single" w:color="auto" w:sz="4" w:space="0"/>
              <w:right w:val="single" w:color="auto" w:sz="4" w:space="0"/>
            </w:tcBorders>
            <w:vAlign w:val="center"/>
          </w:tcPr>
          <w:p>
            <w:pPr>
              <w:widowControl/>
              <w:jc w:val="right"/>
              <w:rPr>
                <w:b/>
                <w:bCs/>
                <w:kern w:val="0"/>
                <w:sz w:val="24"/>
              </w:rPr>
            </w:pPr>
            <w:r>
              <w:rPr>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2</w:t>
            </w:r>
          </w:p>
        </w:tc>
        <w:tc>
          <w:tcPr>
            <w:tcW w:w="4254"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一、因公出国（境）费</w:t>
            </w:r>
          </w:p>
        </w:tc>
        <w:tc>
          <w:tcPr>
            <w:tcW w:w="1369" w:type="dxa"/>
            <w:gridSpan w:val="2"/>
            <w:tcBorders>
              <w:top w:val="nil"/>
              <w:left w:val="nil"/>
              <w:bottom w:val="single" w:color="auto" w:sz="4" w:space="0"/>
              <w:right w:val="single" w:color="auto" w:sz="4" w:space="0"/>
            </w:tcBorders>
            <w:vAlign w:val="center"/>
          </w:tcPr>
          <w:p>
            <w:pPr>
              <w:widowControl/>
              <w:jc w:val="right"/>
              <w:rPr>
                <w:kern w:val="0"/>
                <w:sz w:val="24"/>
              </w:rPr>
            </w:pPr>
          </w:p>
        </w:tc>
        <w:tc>
          <w:tcPr>
            <w:tcW w:w="1862" w:type="dxa"/>
            <w:tcBorders>
              <w:top w:val="nil"/>
              <w:left w:val="nil"/>
              <w:bottom w:val="single" w:color="auto" w:sz="4" w:space="0"/>
              <w:right w:val="single" w:color="auto" w:sz="4" w:space="0"/>
            </w:tcBorders>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3</w:t>
            </w:r>
          </w:p>
        </w:tc>
        <w:tc>
          <w:tcPr>
            <w:tcW w:w="4254"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二、公务用车购置及运维费</w:t>
            </w:r>
          </w:p>
        </w:tc>
        <w:tc>
          <w:tcPr>
            <w:tcW w:w="1369" w:type="dxa"/>
            <w:gridSpan w:val="2"/>
            <w:tcBorders>
              <w:top w:val="nil"/>
              <w:left w:val="nil"/>
              <w:bottom w:val="single" w:color="auto" w:sz="4" w:space="0"/>
              <w:right w:val="single" w:color="auto" w:sz="4" w:space="0"/>
            </w:tcBorders>
            <w:vAlign w:val="center"/>
          </w:tcPr>
          <w:p>
            <w:pPr>
              <w:widowControl/>
              <w:jc w:val="right"/>
              <w:rPr>
                <w:kern w:val="0"/>
                <w:sz w:val="24"/>
              </w:rPr>
            </w:pPr>
          </w:p>
        </w:tc>
        <w:tc>
          <w:tcPr>
            <w:tcW w:w="1862" w:type="dxa"/>
            <w:tcBorders>
              <w:top w:val="nil"/>
              <w:left w:val="nil"/>
              <w:bottom w:val="single" w:color="auto" w:sz="4" w:space="0"/>
              <w:right w:val="single" w:color="auto" w:sz="4" w:space="0"/>
            </w:tcBorders>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4</w:t>
            </w:r>
          </w:p>
        </w:tc>
        <w:tc>
          <w:tcPr>
            <w:tcW w:w="4254"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xml:space="preserve">    </w:t>
            </w:r>
            <w:r>
              <w:rPr>
                <w:rFonts w:hint="eastAsia" w:ascii="方正仿宋_GBK" w:eastAsia="方正仿宋_GBK"/>
                <w:kern w:val="0"/>
                <w:sz w:val="24"/>
              </w:rPr>
              <w:t>其中：公务用车购置费</w:t>
            </w:r>
          </w:p>
        </w:tc>
        <w:tc>
          <w:tcPr>
            <w:tcW w:w="1369"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5</w:t>
            </w:r>
          </w:p>
        </w:tc>
        <w:tc>
          <w:tcPr>
            <w:tcW w:w="4254"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xml:space="preserve">          </w:t>
            </w:r>
            <w:r>
              <w:rPr>
                <w:rFonts w:hint="eastAsia" w:ascii="方正仿宋_GBK" w:eastAsia="方正仿宋_GBK"/>
                <w:kern w:val="0"/>
                <w:sz w:val="24"/>
              </w:rPr>
              <w:t>公务用车运行费</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28</w:t>
            </w:r>
          </w:p>
        </w:tc>
        <w:tc>
          <w:tcPr>
            <w:tcW w:w="1862" w:type="dxa"/>
            <w:tcBorders>
              <w:top w:val="nil"/>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28</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6</w:t>
            </w:r>
          </w:p>
        </w:tc>
        <w:tc>
          <w:tcPr>
            <w:tcW w:w="4254" w:type="dxa"/>
            <w:tcBorders>
              <w:top w:val="nil"/>
              <w:left w:val="nil"/>
              <w:bottom w:val="single" w:color="auto" w:sz="4" w:space="0"/>
              <w:right w:val="single" w:color="auto" w:sz="4" w:space="0"/>
            </w:tcBorders>
            <w:vAlign w:val="center"/>
          </w:tcPr>
          <w:p>
            <w:pPr>
              <w:widowControl/>
              <w:jc w:val="left"/>
              <w:rPr>
                <w:kern w:val="0"/>
                <w:sz w:val="24"/>
              </w:rPr>
            </w:pPr>
            <w:r>
              <w:rPr>
                <w:rFonts w:hint="eastAsia" w:ascii="方正仿宋_GBK" w:eastAsia="方正仿宋_GBK"/>
                <w:kern w:val="0"/>
                <w:sz w:val="24"/>
              </w:rPr>
              <w:t>三、公务接待费</w:t>
            </w:r>
          </w:p>
        </w:tc>
        <w:tc>
          <w:tcPr>
            <w:tcW w:w="1369" w:type="dxa"/>
            <w:gridSpan w:val="2"/>
            <w:tcBorders>
              <w:top w:val="nil"/>
              <w:left w:val="nil"/>
              <w:bottom w:val="single" w:color="auto" w:sz="4" w:space="0"/>
              <w:right w:val="single" w:color="auto" w:sz="4" w:space="0"/>
            </w:tcBorders>
            <w:vAlign w:val="center"/>
          </w:tcPr>
          <w:p>
            <w:pPr>
              <w:widowControl/>
              <w:jc w:val="center"/>
              <w:rPr>
                <w:rFonts w:hint="eastAsia" w:eastAsia="宋体"/>
                <w:kern w:val="0"/>
                <w:sz w:val="24"/>
                <w:lang w:eastAsia="zh-CN"/>
              </w:rPr>
            </w:pPr>
            <w:r>
              <w:rPr>
                <w:rFonts w:hint="eastAsia"/>
                <w:kern w:val="0"/>
                <w:sz w:val="24"/>
                <w:lang w:val="en-US" w:eastAsia="zh-CN"/>
              </w:rPr>
              <w:t>7</w:t>
            </w:r>
          </w:p>
        </w:tc>
        <w:tc>
          <w:tcPr>
            <w:tcW w:w="1862" w:type="dxa"/>
            <w:tcBorders>
              <w:top w:val="nil"/>
              <w:left w:val="nil"/>
              <w:bottom w:val="single" w:color="auto" w:sz="4" w:space="0"/>
              <w:right w:val="single" w:color="auto" w:sz="4" w:space="0"/>
            </w:tcBorders>
            <w:vAlign w:val="center"/>
          </w:tcPr>
          <w:p>
            <w:pPr>
              <w:widowControl/>
              <w:jc w:val="center"/>
              <w:rPr>
                <w:rFonts w:hint="eastAsia" w:eastAsia="宋体"/>
                <w:kern w:val="0"/>
                <w:sz w:val="24"/>
                <w:lang w:eastAsia="zh-CN"/>
              </w:rPr>
            </w:pPr>
            <w:r>
              <w:rPr>
                <w:rFonts w:hint="eastAsia"/>
                <w:kern w:val="0"/>
                <w:sz w:val="24"/>
                <w:lang w:val="en-US" w:eastAsia="zh-CN"/>
              </w:rPr>
              <w:t>7</w:t>
            </w:r>
          </w:p>
        </w:tc>
        <w:tc>
          <w:tcPr>
            <w:tcW w:w="1863"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vAlign w:val="center"/>
          </w:tcPr>
          <w:p>
            <w:pPr>
              <w:widowControl/>
              <w:jc w:val="right"/>
              <w:rPr>
                <w:kern w:val="0"/>
                <w:sz w:val="24"/>
              </w:rPr>
            </w:pPr>
            <w:r>
              <w:rPr>
                <w:kern w:val="0"/>
                <w:sz w:val="24"/>
              </w:rPr>
              <w:t>　</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jc w:val="center"/>
        <w:rPr>
          <w:rFonts w:eastAsia="方正小标宋_GBK"/>
          <w:bCs/>
          <w:kern w:val="44"/>
          <w:sz w:val="44"/>
          <w:szCs w:val="44"/>
        </w:rPr>
      </w:pPr>
      <w:r>
        <w:rPr>
          <w:rFonts w:hint="eastAsia" w:eastAsia="方正小标宋_GBK"/>
          <w:bCs/>
          <w:kern w:val="44"/>
          <w:sz w:val="44"/>
          <w:szCs w:val="44"/>
          <w:lang w:eastAsia="zh-CN"/>
        </w:rPr>
        <w:t>中共高碑店市纪委本级</w:t>
      </w:r>
      <w:r>
        <w:rPr>
          <w:rFonts w:eastAsia="方正小标宋_GBK"/>
          <w:bCs/>
          <w:kern w:val="44"/>
          <w:sz w:val="44"/>
          <w:szCs w:val="44"/>
        </w:rPr>
        <w:t>20</w:t>
      </w:r>
      <w:r>
        <w:rPr>
          <w:rFonts w:hint="eastAsia" w:eastAsia="方正小标宋_GBK"/>
          <w:bCs/>
          <w:kern w:val="44"/>
          <w:sz w:val="44"/>
          <w:szCs w:val="44"/>
        </w:rPr>
        <w:t>2</w:t>
      </w:r>
      <w:r>
        <w:rPr>
          <w:rFonts w:hint="eastAsia" w:eastAsia="方正小标宋_GBK"/>
          <w:bCs/>
          <w:kern w:val="44"/>
          <w:sz w:val="44"/>
          <w:szCs w:val="44"/>
          <w:lang w:val="en-US" w:eastAsia="zh-CN"/>
        </w:rPr>
        <w:t>2</w:t>
      </w:r>
      <w:r>
        <w:rPr>
          <w:rFonts w:eastAsia="方正小标宋_GBK"/>
          <w:bCs/>
          <w:kern w:val="44"/>
          <w:sz w:val="44"/>
          <w:szCs w:val="44"/>
        </w:rPr>
        <w:t>年</w:t>
      </w:r>
      <w:r>
        <w:rPr>
          <w:rFonts w:hint="eastAsia" w:eastAsia="方正小标宋_GBK"/>
          <w:bCs/>
          <w:kern w:val="44"/>
          <w:sz w:val="44"/>
          <w:szCs w:val="44"/>
          <w:lang w:eastAsia="zh-CN"/>
        </w:rPr>
        <w:t>单位</w:t>
      </w:r>
      <w:r>
        <w:rPr>
          <w:rFonts w:eastAsia="方正小标宋_GBK"/>
          <w:bCs/>
          <w:kern w:val="44"/>
          <w:sz w:val="44"/>
          <w:szCs w:val="44"/>
        </w:rPr>
        <w:t>预算信息公开</w:t>
      </w:r>
      <w:r>
        <w:rPr>
          <w:rFonts w:hint="eastAsia" w:eastAsia="方正小标宋_GBK"/>
          <w:bCs/>
          <w:kern w:val="44"/>
          <w:sz w:val="44"/>
          <w:szCs w:val="44"/>
        </w:rPr>
        <w:t>情况说明</w:t>
      </w:r>
    </w:p>
    <w:p>
      <w:pPr>
        <w:spacing w:line="500" w:lineRule="exact"/>
        <w:ind w:firstLine="560" w:firstLineChars="200"/>
        <w:jc w:val="left"/>
        <w:rPr>
          <w:rFonts w:eastAsia="方正仿宋_GBK"/>
          <w:sz w:val="28"/>
        </w:rPr>
      </w:pPr>
      <w:r>
        <w:rPr>
          <w:rFonts w:eastAsia="方正仿宋_GBK"/>
          <w:sz w:val="28"/>
        </w:rPr>
        <w:t>按照</w:t>
      </w:r>
      <w:r>
        <w:rPr>
          <w:rFonts w:hint="eastAsia" w:eastAsia="方正仿宋_GBK"/>
          <w:sz w:val="28"/>
        </w:rPr>
        <w:t>《预算法》、</w:t>
      </w:r>
      <w:r>
        <w:rPr>
          <w:rFonts w:eastAsia="方正仿宋_GBK"/>
          <w:sz w:val="28"/>
        </w:rPr>
        <w:t>《地方预决算公开操作规程》和《河北省省级预算公开办法》</w:t>
      </w:r>
      <w:r>
        <w:rPr>
          <w:rFonts w:hint="eastAsia" w:eastAsia="方正仿宋_GBK"/>
          <w:sz w:val="28"/>
        </w:rPr>
        <w:t>规定</w:t>
      </w:r>
      <w:r>
        <w:rPr>
          <w:rFonts w:eastAsia="方正仿宋_GBK"/>
          <w:sz w:val="28"/>
        </w:rPr>
        <w:t>，现将</w:t>
      </w:r>
      <w:r>
        <w:rPr>
          <w:rFonts w:hint="eastAsia" w:eastAsia="方正仿宋_GBK"/>
          <w:sz w:val="28"/>
          <w:lang w:eastAsia="zh-CN"/>
        </w:rPr>
        <w:t>中共高碑店市纪委</w:t>
      </w:r>
      <w:r>
        <w:rPr>
          <w:rFonts w:hint="eastAsia" w:eastAsia="方正仿宋_GBK"/>
          <w:sz w:val="28"/>
          <w:lang w:val="en-US" w:eastAsia="zh-CN"/>
        </w:rPr>
        <w:t>2022</w:t>
      </w:r>
      <w:r>
        <w:rPr>
          <w:rFonts w:eastAsia="方正仿宋_GBK"/>
          <w:sz w:val="28"/>
        </w:rPr>
        <w:t>年</w:t>
      </w:r>
      <w:r>
        <w:rPr>
          <w:rFonts w:hint="eastAsia" w:eastAsia="方正仿宋_GBK"/>
          <w:sz w:val="28"/>
          <w:lang w:eastAsia="zh-CN"/>
        </w:rPr>
        <w:t>本级</w:t>
      </w:r>
      <w:r>
        <w:rPr>
          <w:rFonts w:eastAsia="方正仿宋_GBK"/>
          <w:sz w:val="28"/>
        </w:rPr>
        <w:t>预算公开如下：</w:t>
      </w:r>
    </w:p>
    <w:p>
      <w:pPr>
        <w:pStyle w:val="3"/>
        <w:ind w:firstLine="640" w:firstLineChars="200"/>
        <w:jc w:val="left"/>
        <w:rPr>
          <w:rFonts w:ascii="方正黑体_GBK" w:eastAsia="方正黑体_GBK"/>
          <w:sz w:val="32"/>
        </w:rPr>
      </w:pPr>
      <w:r>
        <w:rPr>
          <w:rFonts w:hint="eastAsia" w:ascii="方正黑体_GBK" w:eastAsia="方正黑体_GBK"/>
          <w:sz w:val="32"/>
        </w:rPr>
        <w:t>一、</w:t>
      </w:r>
      <w:r>
        <w:rPr>
          <w:rFonts w:hint="eastAsia" w:ascii="方正黑体_GBK" w:eastAsia="方正黑体_GBK"/>
          <w:sz w:val="32"/>
          <w:lang w:eastAsia="zh-CN"/>
        </w:rPr>
        <w:t>单位</w:t>
      </w:r>
      <w:r>
        <w:rPr>
          <w:rFonts w:hint="eastAsia" w:ascii="方正黑体_GBK" w:eastAsia="方正黑体_GBK"/>
          <w:sz w:val="32"/>
        </w:rPr>
        <w:t>职责及机构设置情况</w:t>
      </w:r>
    </w:p>
    <w:p>
      <w:pPr>
        <w:ind w:firstLine="643" w:firstLineChars="200"/>
        <w:rPr>
          <w:rFonts w:ascii="方正楷体_GBK" w:eastAsia="方正楷体_GBK"/>
          <w:b/>
          <w:sz w:val="32"/>
          <w:szCs w:val="32"/>
        </w:rPr>
      </w:pPr>
      <w:r>
        <w:rPr>
          <w:rFonts w:hint="eastAsia" w:ascii="方正楷体_GBK" w:eastAsia="方正楷体_GBK"/>
          <w:b/>
          <w:sz w:val="32"/>
          <w:szCs w:val="32"/>
          <w:lang w:eastAsia="zh-CN"/>
        </w:rPr>
        <w:t>单位</w:t>
      </w:r>
      <w:r>
        <w:rPr>
          <w:rFonts w:hint="eastAsia" w:ascii="方正楷体_GBK" w:eastAsia="方正楷体_GBK"/>
          <w:b/>
          <w:sz w:val="32"/>
          <w:szCs w:val="32"/>
        </w:rPr>
        <w:t xml:space="preserve">职责： </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（二）</w:t>
      </w:r>
      <w:r>
        <w:rPr>
          <w:rFonts w:hint="eastAsia" w:ascii="Times New Roman" w:hAnsi="Times New Roman" w:eastAsia="方正仿宋_GBK" w:cs="Times New Roman"/>
          <w:kern w:val="2"/>
          <w:sz w:val="28"/>
          <w:szCs w:val="24"/>
          <w:lang w:val="zh-CN" w:eastAsia="zh-CN" w:bidi="ar-SA"/>
        </w:rPr>
        <w:t>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26"/>
        <w:spacing w:line="560" w:lineRule="exact"/>
        <w:ind w:firstLine="624"/>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（三）</w:t>
      </w:r>
      <w:r>
        <w:rPr>
          <w:rFonts w:hint="eastAsia" w:ascii="Times New Roman" w:hAnsi="Times New Roman" w:eastAsia="方正仿宋_GBK" w:cs="Times New Roman"/>
          <w:kern w:val="2"/>
          <w:sz w:val="28"/>
          <w:szCs w:val="24"/>
          <w:lang w:val="zh-CN" w:eastAsia="zh-CN" w:bidi="ar-SA"/>
        </w:rPr>
        <w:t>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26"/>
        <w:spacing w:line="560" w:lineRule="exact"/>
        <w:ind w:firstLine="624"/>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（四）综合协调贯彻执行党的路线方针政策和决议、国家法律法规等情况的监督检查，组织协调重要监督检查活动；综合协调党风廉政建设责任制、党政领导干部问责规定的贯彻落实。</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（五）</w:t>
      </w:r>
      <w:r>
        <w:rPr>
          <w:rFonts w:hint="eastAsia" w:ascii="Times New Roman" w:hAnsi="Times New Roman" w:eastAsia="方正仿宋_GBK" w:cs="Times New Roman"/>
          <w:kern w:val="2"/>
          <w:sz w:val="28"/>
          <w:szCs w:val="24"/>
          <w:lang w:val="zh-CN" w:eastAsia="zh-CN" w:bidi="ar-SA"/>
        </w:rPr>
        <w:t>受理对党组织、党员和监察对象违反党纪政纪行为的检举、控告，受理不服党纪政纪处分和其他处理的申诉，处理群众来信、接待群众来访、接听举报电话、处理网络举报。</w:t>
      </w:r>
    </w:p>
    <w:p>
      <w:pPr>
        <w:pStyle w:val="26"/>
        <w:spacing w:line="560" w:lineRule="exact"/>
        <w:ind w:firstLine="560" w:firstLineChars="200"/>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（六）</w:t>
      </w:r>
      <w:r>
        <w:rPr>
          <w:rFonts w:hint="eastAsia" w:ascii="Times New Roman" w:hAnsi="Times New Roman" w:eastAsia="方正仿宋_GBK" w:cs="Times New Roman"/>
          <w:kern w:val="2"/>
          <w:sz w:val="28"/>
          <w:szCs w:val="24"/>
          <w:lang w:val="zh-CN" w:eastAsia="zh-CN" w:bidi="ar-SA"/>
        </w:rPr>
        <w:t>监督检查联系乡镇（办事处）、市直单位党委（党组）落实党风廉政建设主体责任、乡镇（办事处）纪委落实监督责任的情况，履行对联系市直单位党风廉政建设的监督责任；</w:t>
      </w:r>
    </w:p>
    <w:p>
      <w:pPr>
        <w:pStyle w:val="26"/>
        <w:spacing w:line="560" w:lineRule="exact"/>
        <w:ind w:firstLine="624"/>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zh-CN" w:eastAsia="zh-CN" w:bidi="ar-SA"/>
        </w:rPr>
        <w:t>监督检查联系乡镇（办事处）、市直单位领导班子及市管干部遵守和执行党章以及其他党内法规，遵守和执行党的路线方针政策和决议、国家法律法规等方面的情况；</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zh-CN" w:eastAsia="zh-CN" w:bidi="ar-SA"/>
        </w:rP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（七）负责机关交办的党员干部及党组织问题线索、违纪违法案件的初核、审查并提出处理建议。</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（八）负责监督检查全市纪检监察系统干部遵守和执行党章以及其他党内法规，遵守和执行党的路线方针政策和决议、国家法律法规等方面的情况。</w:t>
      </w:r>
    </w:p>
    <w:p>
      <w:pPr>
        <w:pStyle w:val="26"/>
        <w:spacing w:line="560" w:lineRule="exact"/>
        <w:ind w:firstLine="610"/>
        <w:rPr>
          <w:rFonts w:hint="eastAsia" w:ascii="Times New Roman" w:hAnsi="Times New Roman" w:eastAsia="方正仿宋_GBK" w:cs="Times New Roman"/>
          <w:kern w:val="2"/>
          <w:sz w:val="28"/>
          <w:szCs w:val="24"/>
          <w:lang w:val="zh-CN" w:eastAsia="zh-CN" w:bidi="ar-SA"/>
        </w:rPr>
      </w:pPr>
      <w:r>
        <w:rPr>
          <w:rFonts w:hint="eastAsia" w:ascii="Times New Roman" w:hAnsi="Times New Roman" w:eastAsia="方正仿宋_GBK" w:cs="Times New Roman"/>
          <w:kern w:val="2"/>
          <w:sz w:val="28"/>
          <w:szCs w:val="24"/>
          <w:lang w:val="en-US" w:eastAsia="zh-CN" w:bidi="ar-SA"/>
        </w:rPr>
        <w:t>（九）</w:t>
      </w:r>
      <w:r>
        <w:rPr>
          <w:rFonts w:hint="eastAsia" w:ascii="Times New Roman" w:hAnsi="Times New Roman" w:eastAsia="方正仿宋_GBK" w:cs="Times New Roman"/>
          <w:kern w:val="2"/>
          <w:sz w:val="28"/>
          <w:szCs w:val="24"/>
          <w:lang w:val="zh-CN" w:eastAsia="zh-CN" w:bidi="ar-SA"/>
        </w:rPr>
        <w:t>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24"/>
        <w:widowControl/>
        <w:spacing w:line="520" w:lineRule="exact"/>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zh-CN" w:eastAsia="zh-CN" w:bidi="ar-SA"/>
        </w:rPr>
        <w:t>对移送司法机关的案件，及时跟踪了解处置情况；协助、配合有关部门开展巡查、市管干部任职前回复意见等工作。</w:t>
      </w:r>
    </w:p>
    <w:p>
      <w:pPr>
        <w:autoSpaceDE w:val="0"/>
        <w:autoSpaceDN w:val="0"/>
        <w:adjustRightInd w:val="0"/>
        <w:ind w:firstLine="643" w:firstLineChars="200"/>
        <w:jc w:val="left"/>
        <w:rPr>
          <w:rFonts w:ascii="方正仿宋_GBK" w:eastAsia="方正仿宋_GBK"/>
          <w:b/>
          <w:sz w:val="32"/>
          <w:szCs w:val="32"/>
        </w:rPr>
      </w:pPr>
    </w:p>
    <w:p>
      <w:pPr>
        <w:autoSpaceDE w:val="0"/>
        <w:autoSpaceDN w:val="0"/>
        <w:adjustRightInd w:val="0"/>
        <w:ind w:firstLine="643" w:firstLineChars="200"/>
        <w:jc w:val="left"/>
        <w:rPr>
          <w:rFonts w:hint="eastAsia" w:ascii="方正楷体_GBK" w:eastAsia="方正楷体_GBK"/>
          <w:b/>
          <w:sz w:val="32"/>
          <w:szCs w:val="32"/>
        </w:rPr>
      </w:pPr>
    </w:p>
    <w:tbl>
      <w:tblPr>
        <w:tblStyle w:val="11"/>
        <w:tblpPr w:leftFromText="180" w:rightFromText="180" w:vertAnchor="text" w:horzAnchor="page" w:tblpX="4028" w:tblpY="620"/>
        <w:tblOverlap w:val="never"/>
        <w:tblW w:w="0" w:type="auto"/>
        <w:tblInd w:w="0" w:type="dxa"/>
        <w:tblLayout w:type="fixed"/>
        <w:tblCellMar>
          <w:top w:w="0" w:type="dxa"/>
          <w:left w:w="108" w:type="dxa"/>
          <w:bottom w:w="0" w:type="dxa"/>
          <w:right w:w="108" w:type="dxa"/>
        </w:tblCellMar>
      </w:tblPr>
      <w:tblGrid>
        <w:gridCol w:w="1080"/>
        <w:gridCol w:w="2320"/>
        <w:gridCol w:w="2120"/>
        <w:gridCol w:w="1900"/>
        <w:gridCol w:w="2376"/>
      </w:tblGrid>
      <w:tr>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3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c>
          <w:tcPr>
            <w:tcW w:w="21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单位性质</w:t>
            </w:r>
          </w:p>
        </w:tc>
        <w:tc>
          <w:tcPr>
            <w:tcW w:w="19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单位规格</w:t>
            </w:r>
          </w:p>
        </w:tc>
        <w:tc>
          <w:tcPr>
            <w:tcW w:w="237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经费保障形式</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1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中共高碑店市纪委</w:t>
            </w:r>
          </w:p>
        </w:tc>
        <w:tc>
          <w:tcPr>
            <w:tcW w:w="2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1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副县级</w:t>
            </w:r>
          </w:p>
        </w:tc>
        <w:tc>
          <w:tcPr>
            <w:tcW w:w="23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bl>
    <w:p>
      <w:pPr>
        <w:autoSpaceDE w:val="0"/>
        <w:autoSpaceDN w:val="0"/>
        <w:adjustRightInd w:val="0"/>
        <w:ind w:firstLine="643" w:firstLineChars="200"/>
        <w:jc w:val="left"/>
        <w:rPr>
          <w:rFonts w:hint="eastAsia" w:ascii="方正楷体_GBK" w:eastAsia="方正楷体_GBK"/>
          <w:b/>
          <w:sz w:val="32"/>
          <w:szCs w:val="32"/>
        </w:rPr>
      </w:pPr>
      <w:r>
        <w:rPr>
          <w:rFonts w:hint="eastAsia" w:ascii="方正楷体_GBK" w:eastAsia="方正楷体_GBK"/>
          <w:b/>
          <w:sz w:val="32"/>
          <w:szCs w:val="32"/>
        </w:rPr>
        <w:t xml:space="preserve">机构设置： </w:t>
      </w:r>
    </w:p>
    <w:p>
      <w:pPr>
        <w:autoSpaceDE w:val="0"/>
        <w:autoSpaceDN w:val="0"/>
        <w:adjustRightInd w:val="0"/>
        <w:ind w:firstLine="643" w:firstLineChars="200"/>
        <w:jc w:val="left"/>
        <w:rPr>
          <w:rFonts w:hint="eastAsia" w:ascii="方正楷体_GBK" w:eastAsia="方正楷体_GBK"/>
          <w:b/>
          <w:sz w:val="32"/>
          <w:szCs w:val="32"/>
        </w:rPr>
      </w:pPr>
    </w:p>
    <w:p>
      <w:pPr>
        <w:autoSpaceDE w:val="0"/>
        <w:autoSpaceDN w:val="0"/>
        <w:adjustRightInd w:val="0"/>
        <w:ind w:firstLine="643" w:firstLineChars="200"/>
        <w:jc w:val="left"/>
        <w:rPr>
          <w:rFonts w:hint="eastAsia" w:ascii="方正楷体_GBK" w:eastAsia="方正楷体_GBK"/>
          <w:b/>
          <w:sz w:val="32"/>
          <w:szCs w:val="32"/>
        </w:rPr>
      </w:pPr>
    </w:p>
    <w:p>
      <w:pPr>
        <w:pStyle w:val="3"/>
        <w:ind w:firstLine="640" w:firstLineChars="200"/>
        <w:jc w:val="left"/>
        <w:rPr>
          <w:rFonts w:hint="eastAsia" w:ascii="方正黑体_GBK" w:eastAsia="方正黑体_GBK"/>
          <w:sz w:val="32"/>
        </w:rPr>
      </w:pPr>
    </w:p>
    <w:p>
      <w:pPr>
        <w:pStyle w:val="3"/>
        <w:ind w:firstLine="640" w:firstLineChars="200"/>
        <w:jc w:val="left"/>
        <w:rPr>
          <w:rFonts w:ascii="黑体" w:hAnsi="黑体" w:eastAsia="黑体"/>
          <w:sz w:val="32"/>
        </w:rPr>
      </w:pPr>
      <w:r>
        <w:rPr>
          <w:rFonts w:hint="eastAsia" w:ascii="方正黑体_GBK" w:eastAsia="方正黑体_GBK"/>
          <w:sz w:val="32"/>
        </w:rPr>
        <w:t>二、</w:t>
      </w:r>
      <w:r>
        <w:rPr>
          <w:rFonts w:hint="eastAsia" w:ascii="方正黑体_GBK" w:eastAsia="方正黑体_GBK"/>
          <w:sz w:val="32"/>
          <w:lang w:eastAsia="zh-CN"/>
        </w:rPr>
        <w:t>单位</w:t>
      </w:r>
      <w:r>
        <w:rPr>
          <w:rFonts w:hint="eastAsia" w:ascii="方正黑体_GBK" w:eastAsia="方正黑体_GBK"/>
          <w:sz w:val="32"/>
        </w:rPr>
        <w:t>预算安排的总体情况</w:t>
      </w:r>
    </w:p>
    <w:p>
      <w:pPr>
        <w:spacing w:line="500" w:lineRule="exact"/>
        <w:ind w:firstLine="560" w:firstLineChars="200"/>
        <w:jc w:val="left"/>
        <w:rPr>
          <w:rFonts w:eastAsia="方正仿宋_GBK"/>
          <w:sz w:val="28"/>
        </w:rPr>
      </w:pPr>
      <w:r>
        <w:rPr>
          <w:rFonts w:eastAsia="方正仿宋_GBK"/>
          <w:sz w:val="28"/>
        </w:rPr>
        <w:t>按照预算管理有关规定，目前我</w:t>
      </w:r>
      <w:r>
        <w:rPr>
          <w:rFonts w:hint="eastAsia" w:eastAsia="方正仿宋_GBK"/>
          <w:sz w:val="28"/>
          <w:lang w:eastAsia="zh-CN"/>
        </w:rPr>
        <w:t>单位</w:t>
      </w:r>
      <w:r>
        <w:rPr>
          <w:rFonts w:eastAsia="方正仿宋_GBK"/>
          <w:sz w:val="28"/>
        </w:rPr>
        <w:t>预算的编制实行综合预算</w:t>
      </w:r>
      <w:r>
        <w:rPr>
          <w:rFonts w:hint="eastAsia" w:eastAsia="方正仿宋_GBK"/>
          <w:sz w:val="28"/>
        </w:rPr>
        <w:t>管理</w:t>
      </w:r>
      <w:r>
        <w:rPr>
          <w:rFonts w:eastAsia="方正仿宋_GBK"/>
          <w:sz w:val="28"/>
        </w:rPr>
        <w:t>，即全部收入和支出都反映</w:t>
      </w:r>
      <w:r>
        <w:rPr>
          <w:rFonts w:hint="eastAsia" w:eastAsia="方正仿宋_GBK"/>
          <w:sz w:val="28"/>
        </w:rPr>
        <w:t>在</w:t>
      </w:r>
      <w:r>
        <w:rPr>
          <w:rFonts w:eastAsia="方正仿宋_GBK"/>
          <w:sz w:val="28"/>
        </w:rPr>
        <w:t>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w:t>
      </w:r>
      <w:r>
        <w:rPr>
          <w:rFonts w:hint="eastAsia" w:eastAsia="方正仿宋_GBK"/>
          <w:sz w:val="28"/>
          <w:lang w:eastAsia="zh-CN"/>
        </w:rPr>
        <w:t>中共高碑店市纪委年初</w:t>
      </w:r>
      <w:r>
        <w:rPr>
          <w:rFonts w:eastAsia="方正仿宋_GBK"/>
          <w:sz w:val="28"/>
        </w:rPr>
        <w:t>全部收入。20</w:t>
      </w:r>
      <w:r>
        <w:rPr>
          <w:rFonts w:hint="eastAsia" w:eastAsia="方正仿宋_GBK"/>
          <w:sz w:val="28"/>
        </w:rPr>
        <w:t>2</w:t>
      </w:r>
      <w:r>
        <w:rPr>
          <w:rFonts w:hint="eastAsia" w:eastAsia="方正仿宋_GBK"/>
          <w:sz w:val="28"/>
          <w:lang w:val="en-US" w:eastAsia="zh-CN"/>
        </w:rPr>
        <w:t>2</w:t>
      </w:r>
      <w:r>
        <w:rPr>
          <w:rFonts w:eastAsia="方正仿宋_GBK"/>
          <w:sz w:val="28"/>
        </w:rPr>
        <w:t>年预算收入</w:t>
      </w:r>
      <w:r>
        <w:rPr>
          <w:rFonts w:hint="eastAsia" w:eastAsia="方正仿宋_GBK"/>
          <w:sz w:val="28"/>
        </w:rPr>
        <w:t>1268.62</w:t>
      </w:r>
      <w:r>
        <w:rPr>
          <w:rFonts w:eastAsia="方正仿宋_GBK"/>
          <w:sz w:val="28"/>
        </w:rPr>
        <w:t>万元，其中：一般公共预算收入</w:t>
      </w:r>
      <w:r>
        <w:rPr>
          <w:rFonts w:hint="eastAsia" w:eastAsia="方正仿宋_GBK"/>
          <w:sz w:val="28"/>
        </w:rPr>
        <w:t>1268.62</w:t>
      </w:r>
      <w:r>
        <w:rPr>
          <w:rFonts w:eastAsia="方正仿宋_GBK"/>
          <w:sz w:val="28"/>
        </w:rPr>
        <w:t>万元，</w:t>
      </w:r>
      <w:r>
        <w:rPr>
          <w:rFonts w:hint="eastAsia" w:eastAsia="方正仿宋_GBK"/>
          <w:sz w:val="28"/>
        </w:rPr>
        <w:t>基金预算</w:t>
      </w:r>
      <w:r>
        <w:rPr>
          <w:rFonts w:eastAsia="方正仿宋_GBK"/>
          <w:sz w:val="28"/>
        </w:rPr>
        <w:t>收入</w:t>
      </w:r>
      <w:r>
        <w:rPr>
          <w:rFonts w:hint="eastAsia" w:eastAsia="方正仿宋_GBK"/>
          <w:sz w:val="28"/>
          <w:lang w:val="en-US" w:eastAsia="zh-CN"/>
        </w:rPr>
        <w:t>0</w:t>
      </w:r>
      <w:r>
        <w:rPr>
          <w:rFonts w:eastAsia="方正仿宋_GBK"/>
          <w:sz w:val="28"/>
        </w:rPr>
        <w:t>万元，</w:t>
      </w:r>
      <w:r>
        <w:rPr>
          <w:rFonts w:hint="eastAsia" w:eastAsia="方正仿宋_GBK"/>
          <w:sz w:val="28"/>
        </w:rPr>
        <w:t>财政专户核拨收入</w:t>
      </w:r>
      <w:r>
        <w:rPr>
          <w:rFonts w:hint="eastAsia" w:eastAsia="方正仿宋_GBK"/>
          <w:sz w:val="28"/>
          <w:lang w:val="en-US" w:eastAsia="zh-CN"/>
        </w:rPr>
        <w:t>0</w:t>
      </w:r>
      <w:r>
        <w:rPr>
          <w:rFonts w:eastAsia="方正仿宋_GBK"/>
          <w:sz w:val="28"/>
        </w:rPr>
        <w:t>万元</w:t>
      </w:r>
      <w:r>
        <w:rPr>
          <w:rFonts w:hint="eastAsia" w:eastAsia="方正仿宋_GBK"/>
          <w:sz w:val="28"/>
        </w:rPr>
        <w:t>，其他来源收入</w:t>
      </w:r>
      <w:r>
        <w:rPr>
          <w:rFonts w:hint="eastAsia" w:eastAsia="方正仿宋_GBK"/>
          <w:sz w:val="28"/>
          <w:lang w:val="en-US" w:eastAsia="zh-CN"/>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hint="eastAsia" w:eastAsia="方正仿宋_GBK"/>
          <w:sz w:val="28"/>
          <w:lang w:eastAsia="zh-CN"/>
        </w:rPr>
      </w:pPr>
      <w:r>
        <w:rPr>
          <w:rFonts w:eastAsia="方正仿宋_GBK"/>
          <w:sz w:val="28"/>
        </w:rPr>
        <w:t>收支预算总表支出栏、基本支出表、项目支出表按经济分类和支出功能分类科目编制，反映</w:t>
      </w:r>
      <w:r>
        <w:rPr>
          <w:rFonts w:hint="eastAsia" w:eastAsia="方正仿宋_GBK"/>
          <w:sz w:val="28"/>
          <w:lang w:eastAsia="zh-CN"/>
        </w:rPr>
        <w:t>中共高碑店市纪委</w:t>
      </w:r>
      <w:r>
        <w:rPr>
          <w:rFonts w:hint="eastAsia" w:eastAsia="方正仿宋_GBK"/>
          <w:sz w:val="28"/>
          <w:lang w:val="en-US" w:eastAsia="zh-CN"/>
        </w:rPr>
        <w:t>2022</w:t>
      </w:r>
      <w:r>
        <w:rPr>
          <w:rFonts w:eastAsia="方正仿宋_GBK"/>
          <w:sz w:val="28"/>
        </w:rPr>
        <w:t>年度部门预算中支出预算的总体情况。</w:t>
      </w:r>
      <w:r>
        <w:rPr>
          <w:rFonts w:hint="eastAsia" w:eastAsia="方正仿宋_GBK"/>
          <w:sz w:val="28"/>
          <w:lang w:val="en-US" w:eastAsia="zh-CN"/>
        </w:rPr>
        <w:t>2022</w:t>
      </w:r>
      <w:r>
        <w:rPr>
          <w:rFonts w:eastAsia="方正仿宋_GBK"/>
          <w:sz w:val="28"/>
        </w:rPr>
        <w:t>年支出预算</w:t>
      </w:r>
      <w:r>
        <w:rPr>
          <w:rFonts w:hint="eastAsia" w:eastAsia="方正仿宋_GBK"/>
          <w:sz w:val="28"/>
        </w:rPr>
        <w:t>1268.62</w:t>
      </w:r>
      <w:r>
        <w:rPr>
          <w:rFonts w:eastAsia="方正仿宋_GBK"/>
          <w:sz w:val="28"/>
        </w:rPr>
        <w:t>万元，其中基本支出</w:t>
      </w:r>
      <w:r>
        <w:rPr>
          <w:rFonts w:hint="eastAsia" w:eastAsia="方正仿宋_GBK"/>
          <w:sz w:val="28"/>
        </w:rPr>
        <w:t>1145.82</w:t>
      </w:r>
      <w:r>
        <w:rPr>
          <w:rFonts w:eastAsia="方正仿宋_GBK"/>
          <w:sz w:val="28"/>
        </w:rPr>
        <w:t>万元，包括人员经费</w:t>
      </w:r>
      <w:r>
        <w:rPr>
          <w:rFonts w:hint="eastAsia" w:eastAsia="方正仿宋_GBK"/>
          <w:sz w:val="28"/>
        </w:rPr>
        <w:t>825.21万元</w:t>
      </w:r>
      <w:r>
        <w:rPr>
          <w:rFonts w:eastAsia="方正仿宋_GBK"/>
          <w:sz w:val="28"/>
        </w:rPr>
        <w:t>和日常公用经费</w:t>
      </w:r>
      <w:r>
        <w:rPr>
          <w:rFonts w:hint="eastAsia" w:eastAsia="方正仿宋_GBK"/>
          <w:sz w:val="28"/>
          <w:lang w:val="en-US" w:eastAsia="zh-CN"/>
        </w:rPr>
        <w:t>320.61</w:t>
      </w:r>
      <w:r>
        <w:rPr>
          <w:rFonts w:hint="eastAsia" w:eastAsia="方正仿宋_GBK"/>
          <w:sz w:val="28"/>
        </w:rPr>
        <w:t>万元</w:t>
      </w:r>
      <w:r>
        <w:rPr>
          <w:rFonts w:eastAsia="方正仿宋_GBK"/>
          <w:sz w:val="28"/>
        </w:rPr>
        <w:t>；项目支出</w:t>
      </w:r>
      <w:r>
        <w:rPr>
          <w:rFonts w:hint="eastAsia" w:eastAsia="方正仿宋_GBK"/>
          <w:sz w:val="28"/>
          <w:lang w:val="en-US" w:eastAsia="zh-CN"/>
        </w:rPr>
        <w:t>122.8</w:t>
      </w:r>
      <w:r>
        <w:rPr>
          <w:rFonts w:eastAsia="方正仿宋_GBK"/>
          <w:sz w:val="28"/>
        </w:rPr>
        <w:t>万元，主要为</w:t>
      </w:r>
      <w:r>
        <w:rPr>
          <w:rFonts w:hint="eastAsia" w:eastAsia="方正仿宋_GBK"/>
          <w:sz w:val="28"/>
          <w:lang w:eastAsia="zh-CN"/>
        </w:rPr>
        <w:t>预拨专项公用经费</w:t>
      </w:r>
      <w:r>
        <w:rPr>
          <w:rFonts w:eastAsia="方正仿宋_GBK"/>
          <w:sz w:val="28"/>
        </w:rPr>
        <w:t>等</w:t>
      </w:r>
      <w:r>
        <w:rPr>
          <w:rFonts w:hint="eastAsia" w:eastAsia="方正仿宋_GBK"/>
          <w:sz w:val="28"/>
          <w:lang w:eastAsia="zh-CN"/>
        </w:rPr>
        <w:t>。</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hint="eastAsia" w:eastAsia="方正仿宋_GBK"/>
          <w:sz w:val="28"/>
        </w:rPr>
      </w:pPr>
      <w:r>
        <w:rPr>
          <w:rFonts w:hint="eastAsia" w:eastAsia="方正仿宋_GBK"/>
          <w:sz w:val="28"/>
        </w:rPr>
        <w:t>本年度预算收支安排1268.62万元，较上年</w:t>
      </w:r>
      <w:r>
        <w:rPr>
          <w:rFonts w:hint="eastAsia" w:eastAsia="方正仿宋_GBK"/>
          <w:sz w:val="28"/>
          <w:lang w:eastAsia="zh-CN"/>
        </w:rPr>
        <w:t>减少</w:t>
      </w:r>
      <w:r>
        <w:rPr>
          <w:rFonts w:hint="eastAsia" w:eastAsia="方正仿宋_GBK"/>
          <w:sz w:val="28"/>
          <w:lang w:val="en-US" w:eastAsia="zh-CN"/>
        </w:rPr>
        <w:t>729</w:t>
      </w:r>
      <w:r>
        <w:rPr>
          <w:rFonts w:hint="eastAsia" w:eastAsia="方正仿宋_GBK"/>
          <w:sz w:val="28"/>
        </w:rPr>
        <w:t>万元。其中:基本支出增加</w:t>
      </w:r>
      <w:r>
        <w:rPr>
          <w:rFonts w:hint="eastAsia" w:eastAsia="方正仿宋_GBK"/>
          <w:sz w:val="28"/>
          <w:lang w:val="en-US" w:eastAsia="zh-CN"/>
        </w:rPr>
        <w:t>142.89</w:t>
      </w:r>
      <w:r>
        <w:rPr>
          <w:rFonts w:hint="eastAsia" w:eastAsia="方正仿宋_GBK"/>
          <w:sz w:val="28"/>
        </w:rPr>
        <w:t>万元，</w:t>
      </w:r>
      <w:r>
        <w:rPr>
          <w:rFonts w:hint="eastAsia" w:eastAsia="方正仿宋_GBK"/>
          <w:sz w:val="28"/>
          <w:lang w:eastAsia="zh-CN"/>
        </w:rPr>
        <w:t>原因是新招录公务员导致人员数量增加</w:t>
      </w:r>
      <w:r>
        <w:rPr>
          <w:rFonts w:hint="eastAsia" w:eastAsia="方正仿宋_GBK"/>
          <w:sz w:val="28"/>
        </w:rPr>
        <w:t>，日常公用</w:t>
      </w:r>
      <w:r>
        <w:rPr>
          <w:rFonts w:hint="eastAsia" w:eastAsia="方正仿宋_GBK"/>
          <w:sz w:val="28"/>
          <w:lang w:eastAsia="zh-CN"/>
        </w:rPr>
        <w:t>增加</w:t>
      </w:r>
      <w:r>
        <w:rPr>
          <w:rFonts w:hint="eastAsia" w:eastAsia="方正仿宋_GBK"/>
          <w:sz w:val="28"/>
          <w:lang w:val="en-US" w:eastAsia="zh-CN"/>
        </w:rPr>
        <w:t>59.79</w:t>
      </w:r>
      <w:r>
        <w:rPr>
          <w:rFonts w:hint="eastAsia" w:eastAsia="方正仿宋_GBK"/>
          <w:sz w:val="28"/>
        </w:rPr>
        <w:t>万元；项目支出</w:t>
      </w:r>
      <w:r>
        <w:rPr>
          <w:rFonts w:hint="eastAsia" w:eastAsia="方正仿宋_GBK"/>
          <w:sz w:val="28"/>
          <w:lang w:eastAsia="zh-CN"/>
        </w:rPr>
        <w:t>减少</w:t>
      </w:r>
      <w:r>
        <w:rPr>
          <w:rFonts w:hint="eastAsia" w:eastAsia="方正仿宋_GBK"/>
          <w:sz w:val="28"/>
          <w:lang w:val="en-US" w:eastAsia="zh-CN"/>
        </w:rPr>
        <w:t>871.89</w:t>
      </w:r>
      <w:r>
        <w:rPr>
          <w:rFonts w:hint="eastAsia" w:eastAsia="方正仿宋_GBK"/>
          <w:sz w:val="28"/>
        </w:rPr>
        <w:t>万元，由于</w:t>
      </w:r>
      <w:r>
        <w:rPr>
          <w:rFonts w:hint="eastAsia" w:eastAsia="方正仿宋_GBK"/>
          <w:sz w:val="28"/>
          <w:lang w:eastAsia="zh-CN"/>
        </w:rPr>
        <w:t>压减经费，节约开支</w:t>
      </w:r>
      <w:r>
        <w:rPr>
          <w:rFonts w:hint="eastAsia" w:eastAsia="方正仿宋_GBK"/>
          <w:sz w:val="28"/>
        </w:rPr>
        <w:t>。</w:t>
      </w:r>
    </w:p>
    <w:p>
      <w:pPr>
        <w:spacing w:line="520" w:lineRule="exact"/>
        <w:ind w:firstLine="640" w:firstLineChars="200"/>
        <w:rPr>
          <w:rFonts w:hint="eastAsia" w:ascii="仿宋_GB2312" w:hAnsi="仿宋" w:eastAsia="仿宋_GB2312"/>
          <w:sz w:val="32"/>
          <w:szCs w:val="32"/>
        </w:rPr>
      </w:pPr>
    </w:p>
    <w:p>
      <w:pPr>
        <w:pStyle w:val="3"/>
        <w:ind w:firstLine="640" w:firstLineChars="200"/>
        <w:jc w:val="left"/>
        <w:rPr>
          <w:rFonts w:ascii="黑体" w:hAnsi="黑体" w:eastAsia="黑体"/>
          <w:sz w:val="32"/>
        </w:rPr>
      </w:pPr>
      <w:r>
        <w:rPr>
          <w:rFonts w:hint="eastAsia" w:ascii="方正黑体_GBK" w:eastAsia="方正黑体_GBK"/>
          <w:sz w:val="32"/>
        </w:rPr>
        <w:t>三、机关运行经费安排情况</w:t>
      </w:r>
    </w:p>
    <w:p>
      <w:pPr>
        <w:spacing w:line="520" w:lineRule="exact"/>
        <w:ind w:firstLine="560" w:firstLineChars="200"/>
        <w:jc w:val="left"/>
        <w:outlineLvl w:val="0"/>
        <w:rPr>
          <w:rFonts w:hint="eastAsia" w:eastAsia="方正仿宋_GBK"/>
          <w:sz w:val="28"/>
        </w:rPr>
      </w:pPr>
      <w:r>
        <w:rPr>
          <w:rFonts w:hint="eastAsia" w:eastAsia="方正仿宋_GBK"/>
          <w:sz w:val="28"/>
        </w:rPr>
        <w:t>202</w:t>
      </w:r>
      <w:r>
        <w:rPr>
          <w:rFonts w:hint="eastAsia" w:eastAsia="方正仿宋_GBK"/>
          <w:sz w:val="28"/>
          <w:lang w:val="en-US" w:eastAsia="zh-CN"/>
        </w:rPr>
        <w:t>2</w:t>
      </w:r>
      <w:r>
        <w:rPr>
          <w:rFonts w:hint="eastAsia" w:eastAsia="方正仿宋_GBK"/>
          <w:sz w:val="28"/>
        </w:rPr>
        <w:t>年，中共高碑店市纪委机关运行经费安排</w:t>
      </w:r>
      <w:r>
        <w:rPr>
          <w:rFonts w:hint="eastAsia" w:eastAsia="方正仿宋_GBK"/>
          <w:sz w:val="28"/>
          <w:lang w:val="en-US" w:eastAsia="zh-CN"/>
        </w:rPr>
        <w:t>320.61</w:t>
      </w:r>
      <w:r>
        <w:rPr>
          <w:rFonts w:hint="eastAsia" w:eastAsia="方正仿宋_GBK"/>
          <w:sz w:val="28"/>
        </w:rPr>
        <w:t>万元，其中办公费</w:t>
      </w:r>
      <w:r>
        <w:rPr>
          <w:rFonts w:hint="eastAsia" w:eastAsia="方正仿宋_GBK"/>
          <w:sz w:val="28"/>
          <w:lang w:val="en-US" w:eastAsia="zh-CN"/>
        </w:rPr>
        <w:t>46</w:t>
      </w:r>
      <w:r>
        <w:rPr>
          <w:rFonts w:hint="eastAsia" w:eastAsia="方正仿宋_GBK"/>
          <w:sz w:val="28"/>
        </w:rPr>
        <w:t>万元，水费4万元，电费</w:t>
      </w:r>
      <w:r>
        <w:rPr>
          <w:rFonts w:hint="eastAsia" w:eastAsia="方正仿宋_GBK"/>
          <w:sz w:val="28"/>
          <w:lang w:val="en-US" w:eastAsia="zh-CN"/>
        </w:rPr>
        <w:t>15</w:t>
      </w:r>
      <w:r>
        <w:rPr>
          <w:rFonts w:hint="eastAsia" w:eastAsia="方正仿宋_GBK"/>
          <w:sz w:val="28"/>
        </w:rPr>
        <w:t>万元，取暖费</w:t>
      </w:r>
      <w:r>
        <w:rPr>
          <w:rFonts w:hint="eastAsia" w:eastAsia="方正仿宋_GBK"/>
          <w:sz w:val="28"/>
          <w:lang w:val="en-US" w:eastAsia="zh-CN"/>
        </w:rPr>
        <w:t>10</w:t>
      </w:r>
      <w:r>
        <w:rPr>
          <w:rFonts w:hint="eastAsia" w:eastAsia="方正仿宋_GBK"/>
          <w:sz w:val="28"/>
        </w:rPr>
        <w:t>万元，物业费</w:t>
      </w:r>
      <w:r>
        <w:rPr>
          <w:rFonts w:hint="eastAsia" w:eastAsia="方正仿宋_GBK"/>
          <w:sz w:val="28"/>
          <w:lang w:val="en-US" w:eastAsia="zh-CN"/>
        </w:rPr>
        <w:t>18</w:t>
      </w:r>
      <w:r>
        <w:rPr>
          <w:rFonts w:hint="eastAsia" w:eastAsia="方正仿宋_GBK"/>
          <w:sz w:val="28"/>
        </w:rPr>
        <w:t>万元，印刷费</w:t>
      </w:r>
      <w:r>
        <w:rPr>
          <w:rFonts w:hint="eastAsia" w:eastAsia="方正仿宋_GBK"/>
          <w:sz w:val="28"/>
          <w:lang w:val="en-US" w:eastAsia="zh-CN"/>
        </w:rPr>
        <w:t>2</w:t>
      </w:r>
      <w:r>
        <w:rPr>
          <w:rFonts w:hint="eastAsia" w:eastAsia="方正仿宋_GBK"/>
          <w:sz w:val="28"/>
        </w:rPr>
        <w:t>万元，邮电费</w:t>
      </w:r>
      <w:r>
        <w:rPr>
          <w:rFonts w:hint="eastAsia" w:eastAsia="方正仿宋_GBK"/>
          <w:sz w:val="28"/>
          <w:lang w:val="en-US" w:eastAsia="zh-CN"/>
        </w:rPr>
        <w:t>12</w:t>
      </w:r>
      <w:r>
        <w:rPr>
          <w:rFonts w:hint="eastAsia" w:eastAsia="方正仿宋_GBK"/>
          <w:sz w:val="28"/>
        </w:rPr>
        <w:t>万元，工会经费</w:t>
      </w:r>
      <w:r>
        <w:rPr>
          <w:rFonts w:hint="eastAsia" w:eastAsia="方正仿宋_GBK"/>
          <w:sz w:val="28"/>
          <w:lang w:val="en-US" w:eastAsia="zh-CN"/>
        </w:rPr>
        <w:t>6.56</w:t>
      </w:r>
      <w:r>
        <w:rPr>
          <w:rFonts w:hint="eastAsia" w:eastAsia="方正仿宋_GBK"/>
          <w:sz w:val="28"/>
        </w:rPr>
        <w:t>万元，福利费</w:t>
      </w:r>
      <w:r>
        <w:rPr>
          <w:rFonts w:hint="eastAsia" w:eastAsia="方正仿宋_GBK"/>
          <w:sz w:val="28"/>
          <w:lang w:val="en-US" w:eastAsia="zh-CN"/>
        </w:rPr>
        <w:t>7.93</w:t>
      </w:r>
      <w:r>
        <w:rPr>
          <w:rFonts w:hint="eastAsia" w:eastAsia="方正仿宋_GBK"/>
          <w:sz w:val="28"/>
        </w:rPr>
        <w:t>万元，公务用车运行维护费2</w:t>
      </w:r>
      <w:r>
        <w:rPr>
          <w:rFonts w:hint="eastAsia" w:eastAsia="方正仿宋_GBK"/>
          <w:sz w:val="28"/>
          <w:lang w:val="en-US" w:eastAsia="zh-CN"/>
        </w:rPr>
        <w:t>0</w:t>
      </w:r>
      <w:r>
        <w:rPr>
          <w:rFonts w:hint="eastAsia" w:eastAsia="方正仿宋_GBK"/>
          <w:sz w:val="28"/>
        </w:rPr>
        <w:t>万元，公务接待费</w:t>
      </w:r>
      <w:r>
        <w:rPr>
          <w:rFonts w:hint="eastAsia" w:eastAsia="方正仿宋_GBK"/>
          <w:sz w:val="28"/>
          <w:lang w:val="en-US" w:eastAsia="zh-CN"/>
        </w:rPr>
        <w:t>4</w:t>
      </w:r>
      <w:r>
        <w:rPr>
          <w:rFonts w:hint="eastAsia" w:eastAsia="方正仿宋_GBK"/>
          <w:sz w:val="28"/>
        </w:rPr>
        <w:t>万元，其他交通费</w:t>
      </w:r>
      <w:r>
        <w:rPr>
          <w:rFonts w:hint="eastAsia" w:eastAsia="方正仿宋_GBK"/>
          <w:sz w:val="28"/>
          <w:lang w:val="en-US" w:eastAsia="zh-CN"/>
        </w:rPr>
        <w:t>53.52</w:t>
      </w:r>
      <w:r>
        <w:rPr>
          <w:rFonts w:hint="eastAsia" w:eastAsia="方正仿宋_GBK"/>
          <w:sz w:val="28"/>
        </w:rPr>
        <w:t>万元，会议费</w:t>
      </w:r>
      <w:r>
        <w:rPr>
          <w:rFonts w:hint="eastAsia" w:eastAsia="方正仿宋_GBK"/>
          <w:sz w:val="28"/>
          <w:lang w:val="en-US" w:eastAsia="zh-CN"/>
        </w:rPr>
        <w:t>1.5</w:t>
      </w:r>
      <w:r>
        <w:rPr>
          <w:rFonts w:hint="eastAsia" w:eastAsia="方正仿宋_GBK"/>
          <w:sz w:val="28"/>
        </w:rPr>
        <w:t>万元，培训费</w:t>
      </w:r>
      <w:r>
        <w:rPr>
          <w:rFonts w:hint="eastAsia" w:eastAsia="方正仿宋_GBK"/>
          <w:sz w:val="28"/>
          <w:lang w:val="en-US" w:eastAsia="zh-CN"/>
        </w:rPr>
        <w:t>3</w:t>
      </w:r>
      <w:r>
        <w:rPr>
          <w:rFonts w:hint="eastAsia" w:eastAsia="方正仿宋_GBK"/>
          <w:sz w:val="28"/>
        </w:rPr>
        <w:t>万元，维修费</w:t>
      </w:r>
      <w:r>
        <w:rPr>
          <w:rFonts w:hint="eastAsia" w:eastAsia="方正仿宋_GBK"/>
          <w:sz w:val="28"/>
          <w:lang w:val="en-US" w:eastAsia="zh-CN"/>
        </w:rPr>
        <w:t>40.6</w:t>
      </w:r>
      <w:r>
        <w:rPr>
          <w:rFonts w:hint="eastAsia" w:eastAsia="方正仿宋_GBK"/>
          <w:sz w:val="28"/>
        </w:rPr>
        <w:t>万元，差旅费</w:t>
      </w:r>
      <w:r>
        <w:rPr>
          <w:rFonts w:hint="eastAsia" w:eastAsia="方正仿宋_GBK"/>
          <w:sz w:val="28"/>
          <w:lang w:val="en-US" w:eastAsia="zh-CN"/>
        </w:rPr>
        <w:t>5</w:t>
      </w:r>
      <w:r>
        <w:rPr>
          <w:rFonts w:hint="eastAsia" w:eastAsia="方正仿宋_GBK"/>
          <w:sz w:val="28"/>
        </w:rPr>
        <w:t>万元。</w:t>
      </w:r>
    </w:p>
    <w:p>
      <w:pPr>
        <w:spacing w:line="500" w:lineRule="exact"/>
        <w:ind w:firstLine="560" w:firstLineChars="200"/>
        <w:jc w:val="left"/>
        <w:rPr>
          <w:rFonts w:eastAsia="方正仿宋_GBK"/>
          <w:sz w:val="28"/>
        </w:rPr>
      </w:pPr>
    </w:p>
    <w:p>
      <w:pPr>
        <w:pStyle w:val="3"/>
        <w:ind w:firstLine="640" w:firstLineChars="200"/>
        <w:jc w:val="left"/>
        <w:rPr>
          <w:rFonts w:ascii="黑体" w:hAnsi="黑体" w:eastAsia="黑体"/>
          <w:sz w:val="32"/>
        </w:rPr>
      </w:pPr>
      <w:r>
        <w:rPr>
          <w:rFonts w:hint="eastAsia" w:ascii="方正黑体_GBK" w:eastAsia="方正黑体_GBK"/>
          <w:sz w:val="32"/>
        </w:rPr>
        <w:t>四、财政拨款</w:t>
      </w:r>
      <w:r>
        <w:rPr>
          <w:rFonts w:ascii="方正黑体_GBK" w:eastAsia="方正黑体_GBK"/>
          <w:sz w:val="32"/>
        </w:rPr>
        <w:t>“</w:t>
      </w:r>
      <w:r>
        <w:rPr>
          <w:rFonts w:hint="eastAsia" w:ascii="方正黑体_GBK" w:eastAsia="方正黑体_GBK"/>
          <w:sz w:val="32"/>
        </w:rPr>
        <w:t>三公</w:t>
      </w:r>
      <w:r>
        <w:rPr>
          <w:rFonts w:ascii="方正黑体_GBK" w:eastAsia="方正黑体_GBK"/>
          <w:sz w:val="32"/>
        </w:rPr>
        <w:t>”</w:t>
      </w:r>
      <w:r>
        <w:rPr>
          <w:rFonts w:hint="eastAsia" w:ascii="方正黑体_GBK" w:eastAsia="方正黑体_GBK"/>
          <w:sz w:val="32"/>
        </w:rPr>
        <w:t>经费预算情况及增减变化原因</w:t>
      </w:r>
    </w:p>
    <w:p>
      <w:pPr>
        <w:spacing w:line="500" w:lineRule="exact"/>
        <w:ind w:firstLine="560" w:firstLineChars="200"/>
        <w:jc w:val="left"/>
        <w:rPr>
          <w:rFonts w:hint="eastAsia" w:eastAsia="方正仿宋_GBK"/>
          <w:sz w:val="28"/>
          <w:lang w:eastAsia="zh-CN"/>
        </w:rPr>
      </w:pPr>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eastAsia="方正仿宋_GBK"/>
          <w:sz w:val="28"/>
          <w:lang w:eastAsia="zh-CN"/>
        </w:rPr>
        <w:t>中共高碑店市纪委</w:t>
      </w:r>
      <w:r>
        <w:rPr>
          <w:rFonts w:eastAsia="方正仿宋_GBK"/>
          <w:sz w:val="28"/>
        </w:rPr>
        <w:t>财政拨款“三公”经费预算安排</w:t>
      </w:r>
      <w:r>
        <w:rPr>
          <w:rFonts w:hint="eastAsia" w:eastAsia="方正仿宋_GBK"/>
          <w:sz w:val="28"/>
          <w:lang w:val="en-US" w:eastAsia="zh-CN"/>
        </w:rPr>
        <w:t>35</w:t>
      </w:r>
      <w:r>
        <w:rPr>
          <w:rFonts w:eastAsia="方正仿宋_GBK"/>
          <w:sz w:val="28"/>
        </w:rPr>
        <w:t>万元，其中因公出国（境）费</w:t>
      </w:r>
      <w:r>
        <w:rPr>
          <w:rFonts w:hint="eastAsia" w:eastAsia="方正仿宋_GBK"/>
          <w:sz w:val="28"/>
          <w:lang w:val="en-US" w:eastAsia="zh-CN"/>
        </w:rPr>
        <w:t>0</w:t>
      </w:r>
      <w:r>
        <w:rPr>
          <w:rFonts w:eastAsia="方正仿宋_GBK"/>
          <w:sz w:val="28"/>
        </w:rPr>
        <w:t>万元；公务用车购置及运维费</w:t>
      </w:r>
      <w:r>
        <w:rPr>
          <w:rFonts w:hint="eastAsia" w:eastAsia="方正仿宋_GBK"/>
          <w:sz w:val="28"/>
          <w:lang w:val="en-US" w:eastAsia="zh-CN"/>
        </w:rPr>
        <w:t>28</w:t>
      </w:r>
      <w:r>
        <w:rPr>
          <w:rFonts w:eastAsia="方正仿宋_GBK"/>
          <w:sz w:val="28"/>
        </w:rPr>
        <w:t>万元（其中：公务用车购置费为</w:t>
      </w:r>
      <w:r>
        <w:rPr>
          <w:rFonts w:hint="eastAsia" w:eastAsia="方正仿宋_GBK"/>
          <w:sz w:val="28"/>
          <w:lang w:val="en-US" w:eastAsia="zh-CN"/>
        </w:rPr>
        <w:t>0</w:t>
      </w:r>
      <w:r>
        <w:rPr>
          <w:rFonts w:hint="eastAsia" w:eastAsia="方正仿宋_GBK"/>
          <w:sz w:val="28"/>
        </w:rPr>
        <w:t>万元</w:t>
      </w:r>
      <w:r>
        <w:rPr>
          <w:rFonts w:eastAsia="方正仿宋_GBK"/>
          <w:sz w:val="28"/>
        </w:rPr>
        <w:t>，公务用车运</w:t>
      </w:r>
      <w:r>
        <w:rPr>
          <w:rFonts w:hint="eastAsia" w:eastAsia="方正仿宋_GBK"/>
          <w:sz w:val="28"/>
        </w:rPr>
        <w:t>维</w:t>
      </w:r>
      <w:r>
        <w:rPr>
          <w:rFonts w:eastAsia="方正仿宋_GBK"/>
          <w:sz w:val="28"/>
        </w:rPr>
        <w:t>费</w:t>
      </w:r>
      <w:r>
        <w:rPr>
          <w:rFonts w:hint="eastAsia" w:eastAsia="方正仿宋_GBK"/>
          <w:sz w:val="28"/>
          <w:lang w:val="en-US" w:eastAsia="zh-CN"/>
        </w:rPr>
        <w:t>28</w:t>
      </w:r>
      <w:r>
        <w:rPr>
          <w:rFonts w:eastAsia="方正仿宋_GBK"/>
          <w:sz w:val="28"/>
        </w:rPr>
        <w:t>万元)；公务接待费</w:t>
      </w:r>
      <w:r>
        <w:rPr>
          <w:rFonts w:hint="eastAsia" w:eastAsia="方正仿宋_GBK"/>
          <w:sz w:val="28"/>
          <w:lang w:val="en-US" w:eastAsia="zh-CN"/>
        </w:rPr>
        <w:t>7</w:t>
      </w:r>
      <w:r>
        <w:rPr>
          <w:rFonts w:eastAsia="方正仿宋_GBK"/>
          <w:sz w:val="28"/>
        </w:rPr>
        <w:t>万元。与202</w:t>
      </w:r>
      <w:r>
        <w:rPr>
          <w:rFonts w:hint="eastAsia" w:eastAsia="方正仿宋_GBK"/>
          <w:sz w:val="28"/>
          <w:lang w:val="en-US" w:eastAsia="zh-CN"/>
        </w:rPr>
        <w:t>1</w:t>
      </w:r>
      <w:r>
        <w:rPr>
          <w:rFonts w:eastAsia="方正仿宋_GBK"/>
          <w:sz w:val="28"/>
        </w:rPr>
        <w:t>年</w:t>
      </w:r>
      <w:r>
        <w:rPr>
          <w:rFonts w:hint="eastAsia" w:eastAsia="方正仿宋_GBK"/>
          <w:sz w:val="28"/>
        </w:rPr>
        <w:t>相比减少</w:t>
      </w:r>
      <w:r>
        <w:rPr>
          <w:rFonts w:hint="eastAsia" w:eastAsia="方正仿宋_GBK"/>
          <w:sz w:val="28"/>
          <w:lang w:val="en-US" w:eastAsia="zh-CN"/>
        </w:rPr>
        <w:t>69万元</w:t>
      </w:r>
      <w:r>
        <w:rPr>
          <w:rFonts w:eastAsia="方正仿宋_GBK"/>
          <w:sz w:val="28"/>
        </w:rPr>
        <w:t>，</w:t>
      </w:r>
      <w:r>
        <w:rPr>
          <w:rFonts w:hint="eastAsia" w:eastAsia="方正仿宋_GBK"/>
          <w:sz w:val="28"/>
        </w:rPr>
        <w:t>减少的主要原因是</w:t>
      </w:r>
      <w:r>
        <w:rPr>
          <w:rFonts w:hint="eastAsia" w:eastAsia="方正仿宋_GBK"/>
          <w:sz w:val="28"/>
          <w:lang w:eastAsia="zh-CN"/>
        </w:rPr>
        <w:t>厉行节约、压缩开支。</w:t>
      </w:r>
    </w:p>
    <w:p>
      <w:pPr>
        <w:pStyle w:val="3"/>
        <w:ind w:firstLine="640" w:firstLineChars="200"/>
        <w:jc w:val="left"/>
        <w:rPr>
          <w:rFonts w:ascii="黑体" w:hAnsi="黑体" w:eastAsia="黑体"/>
          <w:sz w:val="32"/>
        </w:rPr>
      </w:pPr>
      <w:r>
        <w:rPr>
          <w:rFonts w:hint="eastAsia" w:ascii="方正黑体_GBK" w:eastAsia="方正黑体_GBK"/>
          <w:sz w:val="32"/>
        </w:rPr>
        <w:t>五、预算绩效信息</w:t>
      </w:r>
      <w:r>
        <w:rPr>
          <w:rFonts w:hint="eastAsia" w:ascii="黑体" w:hAnsi="黑体" w:eastAsia="黑体"/>
          <w:sz w:val="32"/>
        </w:rPr>
        <w:t xml:space="preserve"> </w:t>
      </w:r>
    </w:p>
    <w:p>
      <w:pPr>
        <w:ind w:firstLine="643" w:firstLineChars="200"/>
        <w:jc w:val="left"/>
        <w:rPr>
          <w:rFonts w:ascii="方正楷体_GBK" w:eastAsia="方正楷体_GBK"/>
          <w:b/>
          <w:sz w:val="32"/>
          <w:szCs w:val="32"/>
        </w:rPr>
      </w:pPr>
      <w:r>
        <w:rPr>
          <w:rFonts w:hint="eastAsia" w:ascii="方正楷体_GBK" w:eastAsia="方正楷体_GBK"/>
          <w:b/>
          <w:sz w:val="32"/>
          <w:szCs w:val="32"/>
        </w:rPr>
        <w:t xml:space="preserve">第一部分 </w:t>
      </w:r>
      <w:r>
        <w:rPr>
          <w:rFonts w:hint="eastAsia" w:ascii="方正楷体_GBK" w:eastAsia="方正楷体_GBK"/>
          <w:b/>
          <w:sz w:val="32"/>
          <w:szCs w:val="32"/>
          <w:lang w:eastAsia="zh-CN"/>
        </w:rPr>
        <w:t>单位</w:t>
      </w:r>
      <w:r>
        <w:rPr>
          <w:rFonts w:hint="eastAsia" w:ascii="方正楷体_GBK" w:eastAsia="方正楷体_GBK"/>
          <w:b/>
          <w:sz w:val="32"/>
          <w:szCs w:val="32"/>
        </w:rPr>
        <w:t>整体绩效目标</w:t>
      </w:r>
    </w:p>
    <w:p>
      <w:pPr>
        <w:spacing w:line="500" w:lineRule="exact"/>
        <w:ind w:firstLine="560" w:firstLineChars="200"/>
        <w:jc w:val="left"/>
        <w:rPr>
          <w:rFonts w:eastAsia="方正仿宋_GBK"/>
          <w:sz w:val="28"/>
        </w:rPr>
      </w:pPr>
      <w:r>
        <w:rPr>
          <w:rFonts w:hint="eastAsia" w:eastAsia="方正仿宋_GBK"/>
          <w:sz w:val="28"/>
        </w:rPr>
        <w:t>（一）总体绩效目标</w:t>
      </w:r>
    </w:p>
    <w:p>
      <w:pPr>
        <w:pStyle w:val="27"/>
      </w:pPr>
      <w:r>
        <w:rPr>
          <w:rFonts w:hint="eastAsia" w:eastAsia="方正仿宋_GBK"/>
          <w:sz w:val="28"/>
        </w:rPr>
        <w:t xml:space="preserve"> </w:t>
      </w:r>
      <w:r>
        <w:t>我委深入贯彻落实中央纪委、省市纪委全会精神，进一步提高政治站位，增强“四个意识”，坚定“四个自信”，做到“两个维护”，忠实履行党章和宪法赋予的职责。要进一步严肃党内政治生活，加强党内监督，强化执纪监督问责，继续保持惩治腐败高压态势，维护好党内政治生态，严格执行监督执纪工作规则，加强领导班子和队伍建设，用担当诠释忠诚，坚定不移推动全面从严治党向纵深发展，为全市人民过上更加幸福美满的生活提供坚强纪律保障。一、强化政治监督，夯实从严治党责任 二、坚决纠正“四风”，巩固作风建设成果 三、强化监督第一职责，提升监督执纪质效 四、一体推进“三不”机制，持续净化政治生态。持之以恒履行好监督执纪第一职责，全面从严、全面发力。</w:t>
      </w:r>
    </w:p>
    <w:p>
      <w:pPr>
        <w:numPr>
          <w:ilvl w:val="0"/>
          <w:numId w:val="1"/>
        </w:numPr>
        <w:spacing w:line="500" w:lineRule="exact"/>
        <w:ind w:firstLine="560" w:firstLineChars="200"/>
        <w:jc w:val="left"/>
        <w:rPr>
          <w:rFonts w:hint="eastAsia" w:eastAsia="方正仿宋_GBK"/>
          <w:sz w:val="28"/>
        </w:rPr>
      </w:pPr>
      <w:r>
        <w:rPr>
          <w:rFonts w:hint="eastAsia" w:eastAsia="方正仿宋_GBK"/>
          <w:sz w:val="28"/>
        </w:rPr>
        <w:t>分项绩效目标</w:t>
      </w:r>
    </w:p>
    <w:p>
      <w:pPr>
        <w:pStyle w:val="28"/>
      </w:pPr>
      <w:r>
        <w:rPr>
          <w:rFonts w:hint="eastAsia"/>
          <w:lang w:val="en-US" w:eastAsia="zh-CN"/>
        </w:rPr>
        <w:t>1.</w:t>
      </w:r>
      <w:r>
        <w:t>办案问责方面，处理信访、举报，集中管理问题线索、组织协调案件查办，调查、审查违纪违法案件，对案件审理提出处理意见。维护党纪国法尊严，坚决惩处腐败分子，有效遏制腐败现象。绩效目标为矛盾化解率90%以上。</w:t>
      </w:r>
    </w:p>
    <w:p>
      <w:pPr>
        <w:pStyle w:val="28"/>
        <w:rPr>
          <w:rFonts w:hint="eastAsia" w:eastAsia="方正仿宋_GBK"/>
          <w:lang w:eastAsia="zh-CN"/>
        </w:rPr>
      </w:pPr>
      <w:r>
        <w:rPr>
          <w:rFonts w:hint="eastAsia"/>
          <w:lang w:val="en-US" w:eastAsia="zh-CN"/>
        </w:rPr>
        <w:t>2.</w:t>
      </w:r>
      <w:r>
        <w:t>案件查办方面，有关对象违反党纪政纪和违纪违法行为进行处理；组织协调案件查办工作。维护党纪国法尊严，坚决惩处腐败分子，有效遏制腐败现象。绩效目标为件办结率90%及以上</w:t>
      </w:r>
      <w:r>
        <w:rPr>
          <w:rFonts w:hint="eastAsia"/>
          <w:lang w:eastAsia="zh-CN"/>
        </w:rPr>
        <w:t>。</w:t>
      </w:r>
    </w:p>
    <w:p>
      <w:pPr>
        <w:pStyle w:val="28"/>
      </w:pPr>
      <w:r>
        <w:rPr>
          <w:rFonts w:hint="eastAsia"/>
          <w:lang w:val="en-US" w:eastAsia="zh-CN"/>
        </w:rPr>
        <w:t>3.</w:t>
      </w:r>
      <w:r>
        <w:t>党风廉政建设方面，组织协调全市党风廉政建设和反腐败宣传、教育、课题研究、制度起草修订等工作。积极发挥职能作用，加强党风廉政建设，营造风清气正、干事创业的工作氛围。</w:t>
      </w:r>
    </w:p>
    <w:p>
      <w:pPr>
        <w:pStyle w:val="28"/>
      </w:pPr>
      <w:r>
        <w:rPr>
          <w:rFonts w:hint="eastAsia"/>
          <w:lang w:val="en-US" w:eastAsia="zh-CN"/>
        </w:rPr>
        <w:t>4.</w:t>
      </w:r>
      <w:r>
        <w:t>监督检查及巡视督查，监督检查党内法规政策、国家法律法规、党风廉政建设等的执行情况；贯彻落实市委有关部署，开展常态化全覆盖监督。加大问责力度，促进“两个责任”有效落实。绩效目标为案件结案率100%</w:t>
      </w:r>
      <w:r>
        <w:tab/>
      </w:r>
      <w:r>
        <w:t>。</w:t>
      </w:r>
    </w:p>
    <w:p>
      <w:pPr>
        <w:pStyle w:val="28"/>
      </w:pPr>
      <w:r>
        <w:rPr>
          <w:rFonts w:hint="eastAsia"/>
          <w:lang w:val="en-US" w:eastAsia="zh-CN"/>
        </w:rPr>
        <w:t>5.</w:t>
      </w:r>
      <w:r>
        <w:t>综合事务管理f方面，宣传党的纪检工作方针、政策，教育纪检干部遵守和执行党章以及党内法规、党的路线方针政策和决议、国家法规等，全面提高纪检监察干部队伍素质；巡视监督常态化、全覆盖。</w:t>
      </w:r>
      <w:r>
        <w:tab/>
      </w:r>
      <w:r>
        <w:t>绩效目标为资金使用效率90%及以上</w:t>
      </w:r>
    </w:p>
    <w:p>
      <w:pPr>
        <w:spacing w:line="500" w:lineRule="exact"/>
        <w:ind w:firstLine="560" w:firstLineChars="200"/>
        <w:jc w:val="left"/>
        <w:rPr>
          <w:rFonts w:hint="eastAsia" w:eastAsia="方正仿宋_GBK"/>
          <w:sz w:val="28"/>
        </w:rPr>
      </w:pPr>
      <w:r>
        <w:rPr>
          <w:rFonts w:hint="eastAsia" w:eastAsia="方正仿宋_GBK"/>
          <w:sz w:val="28"/>
        </w:rPr>
        <w:t>（三）工作保障措施</w:t>
      </w:r>
    </w:p>
    <w:p>
      <w:pPr>
        <w:pStyle w:val="29"/>
      </w:pPr>
      <w:r>
        <w:rPr>
          <w:rFonts w:hint="eastAsia"/>
          <w:lang w:val="en-US" w:eastAsia="zh-CN"/>
        </w:rPr>
        <w:t>1.</w:t>
      </w:r>
      <w:r>
        <w:t>完善制度建设。制定完善预算绩效管理制度、资金管理办法、工作保障制度，为全年预算绩效目标的实现奠定制度基础。</w:t>
      </w:r>
    </w:p>
    <w:p>
      <w:pPr>
        <w:pStyle w:val="29"/>
        <w:ind w:left="0" w:leftChars="0" w:firstLine="560" w:firstLineChars="200"/>
      </w:pPr>
      <w:r>
        <w:rPr>
          <w:rFonts w:hint="eastAsia"/>
          <w:lang w:val="en-US" w:eastAsia="zh-CN"/>
        </w:rPr>
        <w:t>2.</w:t>
      </w:r>
      <w:r>
        <w:t>加强支出管理。通过优化支出结构、编细编实预算、及时支付资金的措施，确保支出进度达标。</w:t>
      </w:r>
    </w:p>
    <w:p>
      <w:pPr>
        <w:pStyle w:val="29"/>
        <w:ind w:left="0" w:leftChars="0" w:firstLine="560" w:firstLineChars="200"/>
      </w:pPr>
      <w:r>
        <w:rPr>
          <w:rFonts w:hint="eastAsia"/>
          <w:lang w:val="en-US" w:eastAsia="zh-CN"/>
        </w:rPr>
        <w:t>3.</w:t>
      </w:r>
      <w:r>
        <w:t>加强绩效运行监控。按要求开展绩效运行监控，发现问题及时采取措施，确保绩效目标如期保质实现。</w:t>
      </w:r>
    </w:p>
    <w:p>
      <w:pPr>
        <w:pStyle w:val="29"/>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9"/>
      </w:pPr>
      <w:r>
        <w:rPr>
          <w:rFonts w:hint="eastAsia"/>
          <w:lang w:val="en-US" w:eastAsia="zh-CN"/>
        </w:rPr>
        <w:t>5.</w:t>
      </w:r>
      <w:r>
        <w:t>规范财务资产管理。完善财务管理制度，严格审批程序，加强固定资产登记、使用和报废处置管理，做到支出合理，物尽其用。</w:t>
      </w:r>
    </w:p>
    <w:p>
      <w:pPr>
        <w:pStyle w:val="29"/>
      </w:pPr>
      <w:r>
        <w:rPr>
          <w:rFonts w:hint="eastAsia"/>
          <w:lang w:val="en-US" w:eastAsia="zh-CN"/>
        </w:rPr>
        <w:t>6.</w:t>
      </w:r>
      <w:r>
        <w:t>加强内部监督。加强内部监督制度建设，并配合做好审计、财政监督等外部监督工作，确保财政资金安全有效。</w:t>
      </w:r>
    </w:p>
    <w:p>
      <w:pPr>
        <w:pStyle w:val="29"/>
      </w:pPr>
      <w:r>
        <w:rPr>
          <w:rFonts w:hint="eastAsia"/>
          <w:lang w:val="en-US" w:eastAsia="zh-CN"/>
        </w:rPr>
        <w:t>7.</w:t>
      </w:r>
      <w:r>
        <w:t>加强宣传培训。加大宣传力度，强化预算绩效管理意识，促进预算绩效管理水平进一步提升。加强人员培训，提高本部门职工业务素质。</w:t>
      </w:r>
    </w:p>
    <w:p>
      <w:pPr>
        <w:rPr>
          <w:rFonts w:eastAsia="方正仿宋_GBK"/>
          <w:sz w:val="32"/>
          <w:szCs w:val="32"/>
        </w:rPr>
      </w:pPr>
    </w:p>
    <w:p>
      <w:pPr>
        <w:ind w:firstLine="643" w:firstLineChars="200"/>
        <w:jc w:val="left"/>
        <w:rPr>
          <w:rFonts w:ascii="方正楷体_GBK" w:eastAsia="方正楷体_GBK"/>
          <w:b/>
          <w:sz w:val="32"/>
          <w:szCs w:val="32"/>
        </w:rPr>
      </w:pPr>
      <w:r>
        <w:rPr>
          <w:rFonts w:hint="eastAsia" w:ascii="方正楷体_GBK" w:eastAsia="方正楷体_GBK"/>
          <w:b/>
          <w:sz w:val="32"/>
          <w:szCs w:val="32"/>
        </w:rPr>
        <w:t>第二部分  专项资金绩效目标：</w:t>
      </w:r>
      <w:r>
        <w:rPr>
          <w:rFonts w:ascii="方正楷体_GBK" w:eastAsia="方正楷体_GBK"/>
          <w:b/>
          <w:sz w:val="32"/>
          <w:szCs w:val="32"/>
        </w:rPr>
        <w:t xml:space="preserve"> </w:t>
      </w:r>
    </w:p>
    <w:p>
      <w:pPr>
        <w:spacing w:before="0" w:after="0"/>
        <w:ind w:firstLine="560"/>
        <w:jc w:val="left"/>
        <w:outlineLvl w:val="3"/>
        <w:rPr>
          <w:rFonts w:eastAsia="方正仿宋_GBK"/>
          <w:sz w:val="32"/>
          <w:szCs w:val="32"/>
        </w:rPr>
      </w:pPr>
      <w:r>
        <w:rPr>
          <w:rFonts w:hint="eastAsia" w:ascii="Times New Roman" w:hAnsi="Times New Roman" w:eastAsia="方正仿宋_GBK" w:cs="Times New Roman"/>
          <w:kern w:val="2"/>
          <w:sz w:val="28"/>
          <w:szCs w:val="24"/>
          <w:lang w:val="en-US" w:eastAsia="zh-CN" w:bidi="ar-SA"/>
        </w:rPr>
        <w:t>我单位无专项资金绩效目标内容。</w:t>
      </w: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3、农村综合改革专项资金绩效目标表 \f B \l 1</w:instrText>
      </w:r>
      <w:r>
        <w:rPr>
          <w:rFonts w:eastAsia="方正仿宋_GBK"/>
          <w:sz w:val="32"/>
          <w:szCs w:val="32"/>
        </w:rPr>
        <w:instrText xml:space="preserve"> </w:instrText>
      </w:r>
      <w:r>
        <w:rPr>
          <w:rFonts w:eastAsia="方正仿宋_GBK"/>
          <w:sz w:val="32"/>
          <w:szCs w:val="32"/>
        </w:rPr>
        <w:fldChar w:fldCharType="end"/>
      </w:r>
    </w:p>
    <w:p>
      <w:pPr>
        <w:spacing w:line="14" w:lineRule="exact"/>
        <w:ind w:firstLine="420" w:firstLineChars="200"/>
        <w:jc w:val="center"/>
        <w:rPr>
          <w:rFonts w:hAnsi="宋体"/>
        </w:rPr>
      </w:pPr>
      <w:r>
        <w:rPr>
          <w:rFonts w:ascii="方正书宋_GBK" w:eastAsia="方正书宋_GBK"/>
        </w:rPr>
        <w:t xml:space="preserve"> </w:t>
      </w:r>
    </w:p>
    <w:p>
      <w:pPr>
        <w:ind w:firstLine="560"/>
        <w:rPr>
          <w:rFonts w:eastAsia="方正仿宋_GBK"/>
          <w:b/>
          <w:sz w:val="32"/>
          <w:szCs w:val="32"/>
        </w:rPr>
      </w:pPr>
      <w:r>
        <w:rPr>
          <w:rFonts w:hint="eastAsia" w:eastAsia="方正仿宋_GBK"/>
          <w:b/>
          <w:sz w:val="32"/>
          <w:szCs w:val="32"/>
        </w:rPr>
        <w:t>第三部分  预算项目绩效目标：</w:t>
      </w:r>
    </w:p>
    <w:p>
      <w:pPr>
        <w:spacing w:before="0" w:after="0"/>
        <w:ind w:firstLine="560"/>
        <w:jc w:val="left"/>
        <w:outlineLvl w:val="3"/>
        <w:rPr>
          <w:rFonts w:eastAsia="方正仿宋_GBK"/>
          <w:sz w:val="28"/>
        </w:rPr>
      </w:pPr>
      <w:r>
        <w:rPr>
          <w:rFonts w:hint="eastAsia" w:eastAsia="方正仿宋_GBK"/>
          <w:sz w:val="28"/>
        </w:rPr>
        <w:t>1、</w:t>
      </w:r>
      <w:r>
        <w:rPr>
          <w:rFonts w:ascii="方正仿宋_GBK" w:hAnsi="方正仿宋_GBK" w:eastAsia="方正仿宋_GBK" w:cs="方正仿宋_GBK"/>
          <w:color w:val="000000"/>
          <w:sz w:val="28"/>
        </w:rPr>
        <w:t>预拨专项公用经费绩效目标表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为推动纪检监察事业高质量发展提供物质保障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业务培训次数</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按业务培训次数</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≥10次</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预算资金使用率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按预算资金使用率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≥95百分之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根据纪检监察机关主责主业确定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信访反馈</w:t>
            </w:r>
          </w:p>
        </w:tc>
      </w:tr>
    </w:tbl>
    <w:p>
      <w:pPr>
        <w:ind w:firstLine="560"/>
        <w:rPr>
          <w:rFonts w:eastAsia="方正仿宋_GBK"/>
          <w:sz w:val="32"/>
          <w:szCs w:val="32"/>
        </w:rPr>
      </w:pPr>
    </w:p>
    <w:p>
      <w:pPr>
        <w:spacing w:line="500" w:lineRule="exact"/>
        <w:ind w:firstLine="560" w:firstLineChars="200"/>
        <w:jc w:val="left"/>
        <w:rPr>
          <w:rFonts w:eastAsia="方正仿宋_GBK"/>
          <w:sz w:val="28"/>
        </w:rPr>
      </w:pPr>
      <w:r>
        <w:rPr>
          <w:rFonts w:hint="eastAsia" w:eastAsia="方正仿宋_GBK"/>
          <w:sz w:val="28"/>
        </w:rPr>
        <w:t>2、</w:t>
      </w:r>
      <w:r>
        <w:rPr>
          <w:rFonts w:ascii="方正仿宋_GBK" w:hAnsi="方正仿宋_GBK" w:eastAsia="方正仿宋_GBK" w:cs="方正仿宋_GBK"/>
          <w:color w:val="000000"/>
          <w:sz w:val="28"/>
        </w:rPr>
        <w:t>预拨专项公用经费绩效目标表</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为推动纪检监察事业高质量发展提供物质保障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业务培训次数</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按业务培训次数</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≥10次</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预算资金使用率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按预算资金使用率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工作完成及时率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≥95百分之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按预算资金完成率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≥50百分之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按照年初预算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spacing w:line="300" w:lineRule="exact"/>
              <w:jc w:val="left"/>
              <w:rPr>
                <w:rFonts w:ascii="方正书宋_GBK" w:eastAsia="方正书宋_GBK"/>
                <w:szCs w:val="21"/>
              </w:rPr>
            </w:pPr>
          </w:p>
        </w:tc>
        <w:tc>
          <w:tcPr>
            <w:tcW w:w="2007" w:type="dxa"/>
            <w:vAlign w:val="center"/>
          </w:tcPr>
          <w:p>
            <w:pPr>
              <w:spacing w:line="300" w:lineRule="exact"/>
              <w:jc w:val="left"/>
              <w:rPr>
                <w:rFonts w:ascii="方正书宋_GBK" w:eastAsia="方正书宋_GBK"/>
                <w:szCs w:val="21"/>
              </w:rPr>
            </w:pPr>
          </w:p>
        </w:tc>
        <w:tc>
          <w:tcPr>
            <w:tcW w:w="1276" w:type="dxa"/>
            <w:vAlign w:val="center"/>
          </w:tcPr>
          <w:p>
            <w:pPr>
              <w:spacing w:line="300" w:lineRule="exact"/>
              <w:jc w:val="left"/>
              <w:rPr>
                <w:rFonts w:ascii="方正书宋_GBK" w:eastAsia="方正书宋_GBK"/>
                <w:szCs w:val="21"/>
              </w:rPr>
            </w:pPr>
          </w:p>
        </w:tc>
        <w:tc>
          <w:tcPr>
            <w:tcW w:w="3127" w:type="dxa"/>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提供坚强纪律保障</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根据纪检监察主责主业确定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信访群众满意度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≥90百分之</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信访反馈</w:t>
            </w:r>
          </w:p>
        </w:tc>
      </w:tr>
    </w:tbl>
    <w:p>
      <w:pPr>
        <w:spacing w:line="500" w:lineRule="exact"/>
        <w:ind w:firstLine="560" w:firstLineChars="200"/>
        <w:jc w:val="left"/>
        <w:rPr>
          <w:rFonts w:hint="eastAsia" w:eastAsia="方正仿宋_GBK"/>
          <w:sz w:val="28"/>
        </w:rPr>
      </w:pPr>
    </w:p>
    <w:p>
      <w:pPr>
        <w:spacing w:before="0" w:after="0"/>
        <w:ind w:firstLine="560"/>
        <w:jc w:val="left"/>
        <w:outlineLvl w:val="3"/>
        <w:rPr>
          <w:rFonts w:eastAsia="方正仿宋_GBK"/>
          <w:sz w:val="32"/>
          <w:szCs w:val="32"/>
        </w:rPr>
      </w:pPr>
      <w:r>
        <w:rPr>
          <w:rFonts w:hint="eastAsia" w:eastAsia="方正仿宋_GBK"/>
          <w:sz w:val="28"/>
          <w:lang w:val="en-US" w:eastAsia="zh-CN"/>
        </w:rPr>
        <w:t>3</w:t>
      </w:r>
      <w:r>
        <w:rPr>
          <w:rFonts w:hint="eastAsia" w:eastAsia="方正仿宋_GBK"/>
          <w:sz w:val="28"/>
        </w:rPr>
        <w:t>、</w:t>
      </w:r>
      <w:r>
        <w:rPr>
          <w:rFonts w:ascii="方正仿宋_GBK" w:hAnsi="方正仿宋_GBK" w:eastAsia="方正仿宋_GBK" w:cs="方正仿宋_GBK"/>
          <w:color w:val="000000"/>
          <w:sz w:val="28"/>
        </w:rPr>
        <w:t>关于红外线测温设备采购所需资金的请示绩效目标表</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vAlign w:val="center"/>
          </w:tcPr>
          <w:p>
            <w:pPr>
              <w:spacing w:line="300" w:lineRule="exact"/>
              <w:jc w:val="center"/>
              <w:rPr>
                <w:rFonts w:ascii="方正书宋_GBK" w:eastAsia="方正书宋_GBK"/>
                <w:b/>
                <w:szCs w:val="21"/>
              </w:rPr>
            </w:pPr>
            <w:r>
              <w:t>疫情防控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1"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设备采购数量</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设备采购数量</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2套</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设备验收合格率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设备验收合格率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采购设备按时率</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采购设备按时率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设备费用</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设备费用</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0.4万元</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vAlign w:val="center"/>
          </w:tcPr>
          <w:p>
            <w:pPr>
              <w:spacing w:line="300" w:lineRule="exact"/>
              <w:jc w:val="center"/>
              <w:rPr>
                <w:rFonts w:ascii="方正书宋_GBK" w:eastAsia="方正书宋_GBK"/>
                <w:szCs w:val="21"/>
              </w:rPr>
            </w:pP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保障设备正常运行</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保障设备正常运行率</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服务对象满意度</w:t>
            </w:r>
          </w:p>
        </w:tc>
        <w:tc>
          <w:tcPr>
            <w:tcW w:w="200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服务对象满意度</w:t>
            </w:r>
          </w:p>
        </w:tc>
        <w:tc>
          <w:tcPr>
            <w:tcW w:w="1276"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100百分比</w:t>
            </w:r>
          </w:p>
        </w:tc>
        <w:tc>
          <w:tcPr>
            <w:tcW w:w="3127" w:type="dxa"/>
            <w:vAlign w:val="center"/>
          </w:tcPr>
          <w:p>
            <w:pPr>
              <w:pStyle w:val="30"/>
              <w:ind w:firstLine="0" w:firstLineChars="0"/>
              <w:rPr>
                <w:rFonts w:hint="eastAsia" w:ascii="方正书宋_GBK" w:hAnsi="Times New Roman" w:eastAsia="方正书宋_GBK" w:cs="Times New Roman"/>
                <w:kern w:val="2"/>
                <w:sz w:val="21"/>
                <w:szCs w:val="21"/>
                <w:lang w:val="en-US" w:eastAsia="zh-CN" w:bidi="ar-SA"/>
              </w:rPr>
            </w:pPr>
            <w:r>
              <w:rPr>
                <w:rFonts w:hint="eastAsia" w:ascii="方正书宋_GBK" w:hAnsi="Times New Roman" w:eastAsia="方正书宋_GBK" w:cs="Times New Roman"/>
                <w:kern w:val="2"/>
                <w:sz w:val="21"/>
                <w:szCs w:val="21"/>
                <w:lang w:val="en-US" w:eastAsia="zh-CN" w:bidi="ar-SA"/>
              </w:rPr>
              <w:t>调查问卷</w:t>
            </w:r>
          </w:p>
        </w:tc>
      </w:tr>
    </w:tbl>
    <w:p>
      <w:pPr>
        <w:ind w:firstLine="560"/>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3、农村综合改革专项资金绩效目标表 \f B \l 1</w:instrText>
      </w:r>
      <w:r>
        <w:rPr>
          <w:rFonts w:eastAsia="方正仿宋_GBK"/>
          <w:sz w:val="32"/>
          <w:szCs w:val="32"/>
        </w:rPr>
        <w:instrText xml:space="preserve"> </w:instrText>
      </w:r>
      <w:r>
        <w:rPr>
          <w:rFonts w:eastAsia="方正仿宋_GBK"/>
          <w:sz w:val="32"/>
          <w:szCs w:val="32"/>
        </w:rPr>
        <w:fldChar w:fldCharType="end"/>
      </w:r>
    </w:p>
    <w:p>
      <w:pPr>
        <w:pStyle w:val="3"/>
        <w:ind w:firstLine="560" w:firstLineChars="200"/>
        <w:jc w:val="left"/>
        <w:rPr>
          <w:rFonts w:ascii="黑体" w:hAnsi="黑体" w:eastAsia="黑体"/>
          <w:sz w:val="32"/>
        </w:rPr>
      </w:pPr>
      <w:r>
        <w:rPr>
          <w:rFonts w:hint="eastAsia" w:eastAsia="方正仿宋_GBK"/>
          <w:sz w:val="28"/>
        </w:rPr>
        <w:t xml:space="preserve"> </w:t>
      </w:r>
      <w:r>
        <w:rPr>
          <w:rFonts w:hint="eastAsia" w:ascii="方正黑体_GBK" w:eastAsia="方正黑体_GBK"/>
          <w:sz w:val="32"/>
        </w:rPr>
        <w:t>六、政府采购预算情况</w:t>
      </w:r>
      <w:r>
        <w:rPr>
          <w:rFonts w:hint="eastAsia" w:ascii="黑体" w:hAnsi="黑体" w:eastAsia="黑体"/>
          <w:sz w:val="32"/>
        </w:rPr>
        <w:t xml:space="preserve"> </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eastAsia="方正仿宋_GBK"/>
          <w:sz w:val="28"/>
          <w:lang w:eastAsia="zh-CN"/>
        </w:rPr>
        <w:t>中共高碑店市纪委</w:t>
      </w:r>
      <w:r>
        <w:rPr>
          <w:rFonts w:eastAsia="方正仿宋_GBK"/>
          <w:sz w:val="28"/>
        </w:rPr>
        <w:t>安排政府采购预算</w:t>
      </w:r>
      <w:r>
        <w:rPr>
          <w:rFonts w:hint="eastAsia" w:eastAsia="方正仿宋_GBK"/>
          <w:sz w:val="28"/>
        </w:rPr>
        <w:t>10</w:t>
      </w:r>
      <w:r>
        <w:rPr>
          <w:rFonts w:eastAsia="方正仿宋_GBK"/>
          <w:sz w:val="28"/>
        </w:rPr>
        <w:t>万元。具体内容见下表。</w:t>
      </w:r>
    </w:p>
    <w:p>
      <w:pPr>
        <w:jc w:val="center"/>
        <w:rPr>
          <w:rFonts w:ascii="方正小标宋_GBK" w:eastAsia="方正小标宋_GBK"/>
          <w:sz w:val="32"/>
          <w:szCs w:val="32"/>
        </w:rPr>
      </w:pPr>
      <w:r>
        <w:rPr>
          <w:rFonts w:hint="eastAsia" w:ascii="方正小标宋_GBK" w:eastAsia="方正小标宋_GBK"/>
          <w:sz w:val="32"/>
          <w:szCs w:val="32"/>
        </w:rPr>
        <w:t>部门政府采购预算</w:t>
      </w:r>
    </w:p>
    <w:tbl>
      <w:tblPr>
        <w:tblStyle w:val="11"/>
        <w:tblW w:w="14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134"/>
        <w:gridCol w:w="1417"/>
        <w:gridCol w:w="1294"/>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28"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222中共高碑店市纪委</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4"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9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17" w:type="dxa"/>
            <w:vMerge w:val="continue"/>
            <w:vAlign w:val="center"/>
          </w:tcPr>
          <w:p>
            <w:pPr>
              <w:spacing w:line="300" w:lineRule="exact"/>
              <w:jc w:val="left"/>
              <w:outlineLvl w:val="1"/>
              <w:rPr>
                <w:rFonts w:eastAsia="方正仿宋_GBK"/>
                <w:sz w:val="28"/>
              </w:rPr>
            </w:pPr>
          </w:p>
        </w:tc>
        <w:tc>
          <w:tcPr>
            <w:tcW w:w="1294" w:type="dxa"/>
            <w:vMerge w:val="continue"/>
            <w:vAlign w:val="center"/>
          </w:tcPr>
          <w:p>
            <w:pPr>
              <w:spacing w:line="300" w:lineRule="exact"/>
              <w:jc w:val="left"/>
              <w:outlineLvl w:val="1"/>
              <w:rPr>
                <w:rFonts w:eastAsia="方正仿宋_GBK"/>
                <w:sz w:val="28"/>
              </w:rPr>
            </w:pPr>
          </w:p>
        </w:tc>
        <w:tc>
          <w:tcPr>
            <w:tcW w:w="709" w:type="dxa"/>
            <w:vMerge w:val="continue"/>
            <w:vAlign w:val="center"/>
          </w:tcPr>
          <w:p>
            <w:pPr>
              <w:spacing w:line="300" w:lineRule="exact"/>
              <w:jc w:val="left"/>
              <w:outlineLvl w:val="1"/>
              <w:rPr>
                <w:rFonts w:eastAsia="方正仿宋_GBK"/>
                <w:sz w:val="28"/>
              </w:rPr>
            </w:pPr>
          </w:p>
        </w:tc>
        <w:tc>
          <w:tcPr>
            <w:tcW w:w="907" w:type="dxa"/>
            <w:vMerge w:val="continue"/>
            <w:vAlign w:val="center"/>
          </w:tcPr>
          <w:p>
            <w:pPr>
              <w:spacing w:line="300" w:lineRule="exact"/>
              <w:jc w:val="left"/>
              <w:outlineLvl w:val="1"/>
              <w:rPr>
                <w:rFonts w:eastAsia="方正仿宋_GBK"/>
                <w:sz w:val="28"/>
              </w:rPr>
            </w:pPr>
          </w:p>
        </w:tc>
        <w:tc>
          <w:tcPr>
            <w:tcW w:w="907" w:type="dxa"/>
            <w:vMerge w:val="continue"/>
            <w:vAlign w:val="center"/>
          </w:tcPr>
          <w:p>
            <w:pPr>
              <w:spacing w:line="300" w:lineRule="exact"/>
              <w:jc w:val="left"/>
              <w:outlineLvl w:val="1"/>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417" w:type="dxa"/>
            <w:vAlign w:val="center"/>
          </w:tcPr>
          <w:p>
            <w:pPr>
              <w:spacing w:line="300" w:lineRule="exact"/>
              <w:jc w:val="center"/>
              <w:rPr>
                <w:rFonts w:ascii="方正书宋_GBK" w:eastAsia="方正书宋_GBK"/>
                <w:b/>
              </w:rPr>
            </w:pPr>
          </w:p>
        </w:tc>
        <w:tc>
          <w:tcPr>
            <w:tcW w:w="1294" w:type="dxa"/>
            <w:vAlign w:val="center"/>
          </w:tcPr>
          <w:p>
            <w:pPr>
              <w:spacing w:line="300" w:lineRule="exact"/>
              <w:jc w:val="center"/>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center"/>
              <w:rPr>
                <w:rFonts w:ascii="方正书宋_GBK" w:eastAsia="方正书宋_GBK"/>
                <w:b/>
              </w:rPr>
            </w:pPr>
          </w:p>
        </w:tc>
        <w:tc>
          <w:tcPr>
            <w:tcW w:w="907" w:type="dxa"/>
            <w:vAlign w:val="center"/>
          </w:tcPr>
          <w:p>
            <w:pPr>
              <w:spacing w:line="300" w:lineRule="exact"/>
              <w:jc w:val="center"/>
              <w:rPr>
                <w:rFonts w:ascii="方正书宋_GBK" w:eastAsia="方正书宋_GBK"/>
                <w:b/>
              </w:rPr>
            </w:pP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134"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10</w:t>
            </w:r>
          </w:p>
        </w:tc>
        <w:tc>
          <w:tcPr>
            <w:tcW w:w="113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2.25</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台式机</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0.45</w:t>
            </w:r>
          </w:p>
        </w:tc>
        <w:tc>
          <w:tcPr>
            <w:tcW w:w="1134" w:type="dxa"/>
            <w:vAlign w:val="center"/>
          </w:tcPr>
          <w:p>
            <w:pPr>
              <w:spacing w:line="300" w:lineRule="exact"/>
              <w:jc w:val="center"/>
              <w:rPr>
                <w:rFonts w:hint="eastAsia"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2.25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2.25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4.2</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笔记本电脑</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ascii="方正书宋_GBK" w:eastAsia="方正书宋_GBK"/>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0.6</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4.2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4.2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0.147</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自拍杆</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0.147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0.147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0.147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0.2</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输稿器</w:t>
            </w:r>
          </w:p>
        </w:tc>
        <w:tc>
          <w:tcPr>
            <w:tcW w:w="1294" w:type="dxa"/>
            <w:vAlign w:val="center"/>
          </w:tcPr>
          <w:p>
            <w:pPr>
              <w:spacing w:line="300" w:lineRule="exact"/>
              <w:jc w:val="center"/>
              <w:rPr>
                <w:rFonts w:ascii="方正书宋_GBK" w:eastAsia="方正书宋_GBK"/>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0.2</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center"/>
              <w:rPr>
                <w:rFonts w:ascii="方正书宋_GBK" w:eastAsia="方正书宋_GBK"/>
                <w:b/>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0.77</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测酒仪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14</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0.055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0.77</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0.77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0.6</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测酒仪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0.075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0.6</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装订机</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1.3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1.3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vAlign w:val="center"/>
          </w:tcPr>
          <w:p>
            <w:pPr>
              <w:spacing w:line="300" w:lineRule="exact"/>
              <w:jc w:val="left"/>
              <w:rPr>
                <w:rFonts w:ascii="方正书宋_GBK" w:eastAsia="方正书宋_GBK"/>
              </w:rPr>
            </w:pPr>
            <w:r>
              <w:rPr>
                <w:rFonts w:hint="eastAsia" w:ascii="方正书宋_GBK" w:eastAsia="方正书宋_GBK"/>
                <w:lang w:eastAsia="zh-CN"/>
              </w:rPr>
              <w:t>预拨专项公用经费</w:t>
            </w:r>
          </w:p>
        </w:tc>
        <w:tc>
          <w:tcPr>
            <w:tcW w:w="1134"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0.533</w:t>
            </w:r>
          </w:p>
        </w:tc>
        <w:tc>
          <w:tcPr>
            <w:tcW w:w="141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测距仪</w:t>
            </w:r>
          </w:p>
        </w:tc>
        <w:tc>
          <w:tcPr>
            <w:tcW w:w="1294" w:type="dxa"/>
            <w:vAlign w:val="center"/>
          </w:tcPr>
          <w:p>
            <w:pPr>
              <w:spacing w:line="300" w:lineRule="exact"/>
              <w:jc w:val="center"/>
              <w:rPr>
                <w:rFonts w:hint="eastAsia" w:ascii="方正书宋_GBK" w:eastAsia="方正书宋_GBK"/>
                <w:lang w:eastAsia="zh-CN"/>
              </w:rPr>
            </w:pP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26</w:t>
            </w:r>
          </w:p>
        </w:tc>
        <w:tc>
          <w:tcPr>
            <w:tcW w:w="907"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0.0205</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0.533</w:t>
            </w:r>
          </w:p>
        </w:tc>
        <w:tc>
          <w:tcPr>
            <w:tcW w:w="1134" w:type="dxa"/>
            <w:vAlign w:val="center"/>
          </w:tcPr>
          <w:p>
            <w:pPr>
              <w:spacing w:line="300" w:lineRule="exact"/>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0.533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jc w:val="left"/>
        <w:rPr>
          <w:rFonts w:ascii="黑体" w:hAnsi="黑体" w:eastAsia="黑体"/>
          <w:sz w:val="32"/>
          <w:szCs w:val="32"/>
        </w:rPr>
      </w:pPr>
    </w:p>
    <w:p>
      <w:pPr>
        <w:pStyle w:val="3"/>
        <w:ind w:firstLine="640" w:firstLineChars="200"/>
        <w:jc w:val="left"/>
        <w:rPr>
          <w:rFonts w:ascii="黑体" w:hAnsi="黑体" w:eastAsia="黑体"/>
          <w:sz w:val="32"/>
        </w:rPr>
      </w:pPr>
      <w:r>
        <w:rPr>
          <w:rFonts w:hint="eastAsia" w:ascii="方正黑体_GBK" w:eastAsia="方正黑体_GBK"/>
          <w:sz w:val="32"/>
        </w:rPr>
        <w:t>七、国有资产信息</w:t>
      </w:r>
    </w:p>
    <w:p>
      <w:pPr>
        <w:spacing w:line="500" w:lineRule="exact"/>
        <w:ind w:firstLine="560" w:firstLineChars="200"/>
        <w:jc w:val="left"/>
        <w:rPr>
          <w:rFonts w:eastAsia="方正仿宋_GBK"/>
          <w:sz w:val="28"/>
        </w:rPr>
      </w:pPr>
      <w:r>
        <w:rPr>
          <w:rFonts w:hint="eastAsia" w:eastAsia="方正仿宋_GBK"/>
          <w:sz w:val="28"/>
          <w:lang w:eastAsia="zh-CN"/>
        </w:rPr>
        <w:t>中共高碑店市纪委</w:t>
      </w:r>
      <w:r>
        <w:rPr>
          <w:rFonts w:hint="eastAsia" w:eastAsia="方正仿宋_GBK"/>
          <w:sz w:val="28"/>
        </w:rPr>
        <w:t>上年末固定资产金额为</w:t>
      </w:r>
      <w:r>
        <w:rPr>
          <w:rFonts w:hint="eastAsia" w:eastAsia="方正仿宋_GBK"/>
          <w:sz w:val="28"/>
          <w:lang w:val="en-US" w:eastAsia="zh-CN"/>
        </w:rPr>
        <w:t>867.19</w:t>
      </w:r>
      <w:r>
        <w:rPr>
          <w:rFonts w:hint="eastAsia" w:eastAsia="方正仿宋_GBK"/>
          <w:sz w:val="28"/>
        </w:rPr>
        <w:t>万元（详见下表），本年度拟购置固定资产总额为</w:t>
      </w:r>
      <w:r>
        <w:rPr>
          <w:rFonts w:eastAsia="方正仿宋_GBK"/>
          <w:sz w:val="28"/>
        </w:rPr>
        <w:t>10</w:t>
      </w:r>
      <w:r>
        <w:rPr>
          <w:rFonts w:hint="eastAsia" w:eastAsia="方正仿宋_GBK"/>
          <w:sz w:val="28"/>
        </w:rPr>
        <w:t>万元，主要为计算机设备、</w:t>
      </w:r>
      <w:r>
        <w:rPr>
          <w:rFonts w:hint="eastAsia" w:eastAsia="方正仿宋_GBK"/>
          <w:sz w:val="28"/>
          <w:lang w:eastAsia="zh-CN"/>
        </w:rPr>
        <w:t>输稿器、装订机</w:t>
      </w:r>
      <w:r>
        <w:rPr>
          <w:rFonts w:hint="eastAsia" w:eastAsia="方正仿宋_GBK"/>
          <w:sz w:val="28"/>
        </w:rPr>
        <w:t>等，已列入政府采购预算，详见政府采购预算表。</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中共高碑店市纪委</w:t>
      </w:r>
      <w:r>
        <w:rPr>
          <w:rFonts w:hint="eastAsia" w:ascii="黑体" w:hAnsi="黑体" w:eastAsia="黑体" w:cs="宋体"/>
          <w:bCs/>
          <w:kern w:val="0"/>
          <w:sz w:val="32"/>
          <w:szCs w:val="32"/>
        </w:rPr>
        <w:t>固定资产占用情况表</w:t>
      </w:r>
    </w:p>
    <w:tbl>
      <w:tblPr>
        <w:tblStyle w:val="11"/>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222中共高碑店市纪委</w:t>
            </w:r>
          </w:p>
        </w:tc>
        <w:tc>
          <w:tcPr>
            <w:tcW w:w="5103" w:type="dxa"/>
            <w:tcBorders>
              <w:top w:val="nil"/>
              <w:left w:val="nil"/>
              <w:bottom w:val="nil"/>
              <w:right w:val="nil"/>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1</w:t>
            </w:r>
            <w:r>
              <w:rPr>
                <w:rFonts w:hint="eastAsia" w:ascii="方正小标宋_GBK" w:eastAsia="方正小标宋_GBK"/>
                <w:sz w:val="24"/>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5103"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宋体" w:hAnsi="宋体" w:cs="宋体"/>
                <w:b/>
                <w:bCs/>
                <w:color w:val="000000"/>
                <w:kern w:val="0"/>
                <w:sz w:val="24"/>
                <w:lang w:val="en-US" w:eastAsia="zh-CN"/>
              </w:rPr>
              <w:t>867.19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b/>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16</w:t>
            </w: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宋体" w:hAnsi="宋体"/>
                <w:color w:val="000000"/>
                <w:kern w:val="0"/>
                <w:sz w:val="24"/>
              </w:rPr>
              <w:t>181.90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宋体" w:hAnsi="宋体"/>
                <w:color w:val="000000"/>
                <w:kern w:val="0"/>
                <w:sz w:val="24"/>
                <w:lang w:val="en-US" w:eastAsia="zh-CN"/>
              </w:rPr>
              <w:t>685.29</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pStyle w:val="3"/>
        <w:ind w:firstLine="640" w:firstLineChars="200"/>
        <w:jc w:val="left"/>
        <w:rPr>
          <w:rFonts w:ascii="黑体" w:hAnsi="黑体" w:eastAsia="黑体"/>
          <w:sz w:val="32"/>
        </w:rPr>
      </w:pPr>
      <w:r>
        <w:rPr>
          <w:rFonts w:hint="eastAsia" w:ascii="方正黑体_GBK" w:eastAsia="方正黑体_GBK"/>
          <w:sz w:val="32"/>
        </w:rPr>
        <w:t>八、名词解释</w:t>
      </w:r>
    </w:p>
    <w:p>
      <w:pPr>
        <w:spacing w:line="500" w:lineRule="exact"/>
        <w:ind w:firstLine="560" w:firstLineChars="200"/>
        <w:jc w:val="left"/>
        <w:rPr>
          <w:rFonts w:eastAsia="方正仿宋_GBK"/>
          <w:sz w:val="28"/>
        </w:rPr>
      </w:pPr>
      <w:r>
        <w:rPr>
          <w:rFonts w:eastAsia="方正仿宋_GBK"/>
          <w:sz w:val="28"/>
        </w:rPr>
        <w:t>1、</w:t>
      </w:r>
      <w:r>
        <w:rPr>
          <w:rFonts w:eastAsia="方正仿宋_GBK"/>
          <w:b/>
          <w:sz w:val="28"/>
        </w:rPr>
        <w:t>一般</w:t>
      </w:r>
      <w:r>
        <w:rPr>
          <w:rFonts w:hint="eastAsia" w:eastAsia="方正仿宋_GBK"/>
          <w:b/>
          <w:sz w:val="28"/>
        </w:rPr>
        <w:t>公</w:t>
      </w:r>
      <w:r>
        <w:rPr>
          <w:rFonts w:eastAsia="方正仿宋_GBK"/>
          <w:b/>
          <w:sz w:val="28"/>
        </w:rPr>
        <w:t>共预算拨款收入：</w:t>
      </w:r>
      <w:r>
        <w:rPr>
          <w:rFonts w:eastAsia="方正仿宋_GBK"/>
          <w:sz w:val="28"/>
        </w:rPr>
        <w:t>指省级财政当年拨付的资金。</w:t>
      </w:r>
    </w:p>
    <w:p>
      <w:pPr>
        <w:spacing w:line="500" w:lineRule="exact"/>
        <w:ind w:firstLine="560" w:firstLineChars="200"/>
        <w:jc w:val="left"/>
        <w:rPr>
          <w:rFonts w:eastAsia="方正仿宋_GBK"/>
          <w:sz w:val="28"/>
        </w:rPr>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firstLineChars="200"/>
        <w:jc w:val="left"/>
        <w:rPr>
          <w:rFonts w:eastAsia="方正仿宋_GBK"/>
          <w:sz w:val="28"/>
        </w:rPr>
      </w:pPr>
      <w:r>
        <w:rPr>
          <w:rFonts w:eastAsia="方正仿宋_GBK"/>
          <w:sz w:val="28"/>
        </w:rPr>
        <w:t>3、</w:t>
      </w:r>
      <w:r>
        <w:rPr>
          <w:rFonts w:eastAsia="方正仿宋_GBK"/>
          <w:b/>
          <w:sz w:val="28"/>
        </w:rPr>
        <w:t>其他收入：</w:t>
      </w:r>
      <w:r>
        <w:rPr>
          <w:rFonts w:eastAsia="方正仿宋_GBK"/>
          <w:sz w:val="28"/>
        </w:rPr>
        <w:t>指除“</w:t>
      </w:r>
      <w:r>
        <w:rPr>
          <w:rFonts w:hint="eastAsia" w:eastAsia="方正仿宋_GBK"/>
          <w:sz w:val="28"/>
        </w:rPr>
        <w:t>一般公共预算</w:t>
      </w:r>
      <w:r>
        <w:rPr>
          <w:rFonts w:eastAsia="方正仿宋_GBK"/>
          <w:sz w:val="28"/>
        </w:rPr>
        <w:t>拨款收入”、“事业收入”等以外的收入。主要是按规定动用的租房收入、存款利息收入等。</w:t>
      </w:r>
    </w:p>
    <w:p>
      <w:pPr>
        <w:spacing w:line="500" w:lineRule="exact"/>
        <w:ind w:firstLine="560" w:firstLineChars="200"/>
        <w:jc w:val="left"/>
        <w:rPr>
          <w:rFonts w:eastAsia="方正仿宋_GBK"/>
          <w:sz w:val="28"/>
        </w:rPr>
      </w:pPr>
      <w:r>
        <w:rPr>
          <w:rFonts w:eastAsia="方正仿宋_GBK"/>
          <w:sz w:val="28"/>
        </w:rPr>
        <w:t>4、</w:t>
      </w:r>
      <w:r>
        <w:rPr>
          <w:rFonts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eastAsia="方正仿宋_GBK"/>
          <w:sz w:val="28"/>
        </w:rPr>
      </w:pPr>
      <w:r>
        <w:rPr>
          <w:rFonts w:eastAsia="方正仿宋_GBK"/>
          <w:sz w:val="28"/>
        </w:rPr>
        <w:t>5、</w:t>
      </w:r>
      <w:r>
        <w:rPr>
          <w:rFonts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eastAsia="方正仿宋_GBK"/>
          <w:sz w:val="28"/>
        </w:rPr>
      </w:pPr>
      <w:r>
        <w:rPr>
          <w:rFonts w:eastAsia="方正仿宋_GBK"/>
          <w:sz w:val="28"/>
        </w:rPr>
        <w:t>6、</w:t>
      </w:r>
      <w:r>
        <w:rPr>
          <w:rFonts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eastAsia="方正仿宋_GBK"/>
          <w:sz w:val="28"/>
        </w:rPr>
      </w:pPr>
      <w:r>
        <w:rPr>
          <w:rFonts w:eastAsia="方正仿宋_GBK"/>
          <w:sz w:val="28"/>
        </w:rPr>
        <w:t>7、</w:t>
      </w:r>
      <w:r>
        <w:rPr>
          <w:rFonts w:eastAsia="方正仿宋_GBK"/>
          <w:b/>
          <w:sz w:val="28"/>
        </w:rPr>
        <w:t>“三公”经费：</w:t>
      </w:r>
      <w:r>
        <w:rPr>
          <w:rFonts w:eastAsia="方正仿宋_GBK"/>
          <w:sz w:val="28"/>
        </w:rPr>
        <w:t>纳入省级财政预算管理的“三公”经费，是指省级部门用财政拨款安排的因公出国（境）费、公务用车购置及运</w:t>
      </w:r>
      <w:r>
        <w:rPr>
          <w:rFonts w:hint="eastAsia" w:eastAsia="方正仿宋_GBK"/>
          <w:sz w:val="28"/>
        </w:rPr>
        <w:t>维</w:t>
      </w:r>
      <w:r>
        <w:rPr>
          <w:rFonts w:eastAsia="方正仿宋_GBK"/>
          <w:sz w:val="28"/>
        </w:rPr>
        <w:t>费和公务接待费。其中，因公出国（境）费反映单位公务出国（境）的住宿费、旅费、伙食补助费、杂费、培训费等支出；公务用车购置及运</w:t>
      </w:r>
      <w:r>
        <w:rPr>
          <w:rFonts w:hint="eastAsia" w:eastAsia="方正仿宋_GBK"/>
          <w:sz w:val="28"/>
        </w:rPr>
        <w:t>维</w:t>
      </w:r>
      <w:r>
        <w:rPr>
          <w:rFonts w:eastAsia="方正仿宋_GBK"/>
          <w:sz w:val="28"/>
        </w:rPr>
        <w:t>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eastAsia="方正仿宋_GBK"/>
          <w:sz w:val="28"/>
        </w:rPr>
      </w:pPr>
      <w:r>
        <w:rPr>
          <w:rFonts w:eastAsia="方正仿宋_GBK"/>
          <w:sz w:val="28"/>
        </w:rPr>
        <w:t>8、</w:t>
      </w:r>
      <w:r>
        <w:rPr>
          <w:rFonts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w:t>
      </w:r>
      <w:r>
        <w:rPr>
          <w:rFonts w:eastAsia="方正仿宋_GBK"/>
          <w:sz w:val="28"/>
        </w:rPr>
        <w:t>其他费用。</w:t>
      </w:r>
    </w:p>
    <w:p>
      <w:pPr>
        <w:spacing w:line="500" w:lineRule="exact"/>
        <w:ind w:firstLine="560" w:firstLineChars="200"/>
        <w:jc w:val="left"/>
        <w:rPr>
          <w:rFonts w:eastAsia="方正仿宋_GBK"/>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eastAsia="方正仿宋_GBK"/>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pStyle w:val="3"/>
        <w:ind w:firstLine="640" w:firstLineChars="200"/>
        <w:jc w:val="left"/>
        <w:rPr>
          <w:rFonts w:ascii="黑体" w:hAnsi="黑体" w:eastAsia="黑体"/>
          <w:sz w:val="32"/>
        </w:rPr>
      </w:pPr>
      <w:r>
        <w:rPr>
          <w:rFonts w:hint="eastAsia" w:ascii="方正黑体_GBK" w:eastAsia="方正黑体_GBK"/>
          <w:sz w:val="32"/>
        </w:rPr>
        <w:t>九、其他需要说明的事项</w:t>
      </w:r>
    </w:p>
    <w:p>
      <w:pPr>
        <w:ind w:firstLine="560" w:firstLineChars="200"/>
        <w:rPr>
          <w:rFonts w:hint="eastAsia" w:ascii="仿宋_GB2312" w:hAnsi="仿宋_GB2312" w:eastAsia="仿宋_GB2312" w:cs="仿宋_GB2312"/>
          <w:sz w:val="24"/>
        </w:rPr>
      </w:pPr>
      <w:r>
        <w:rPr>
          <w:rFonts w:hint="eastAsia" w:eastAsia="方正仿宋_GBK"/>
          <w:sz w:val="28"/>
          <w:highlight w:val="none"/>
          <w:shd w:val="clear" w:color="auto" w:fill="auto"/>
        </w:rPr>
        <w:t>我</w:t>
      </w:r>
      <w:r>
        <w:rPr>
          <w:rFonts w:hint="eastAsia" w:eastAsia="方正仿宋_GBK"/>
          <w:sz w:val="28"/>
          <w:highlight w:val="none"/>
          <w:shd w:val="clear" w:color="auto" w:fill="auto"/>
          <w:lang w:eastAsia="zh-CN"/>
        </w:rPr>
        <w:t>单位</w:t>
      </w:r>
      <w:r>
        <w:rPr>
          <w:rFonts w:hint="eastAsia" w:eastAsia="方正仿宋_GBK"/>
          <w:sz w:val="28"/>
        </w:rPr>
        <w:t>无其他需要说明的事项</w:t>
      </w:r>
      <w:r>
        <w:rPr>
          <w:rFonts w:hint="eastAsia" w:eastAsia="方正仿宋_GBK"/>
          <w:sz w:val="28"/>
          <w:lang w:eastAsia="zh-CN"/>
        </w:rPr>
        <w:t>。</w:t>
      </w:r>
      <w:bookmarkStart w:id="21" w:name="_GoBack"/>
      <w:bookmarkEnd w:id="21"/>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C0505"/>
    <w:multiLevelType w:val="singleLevel"/>
    <w:tmpl w:val="22DC05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2Y2MjVlNTI0MDg1ZWY2MDcwZTBkYzAxMDVmODcifQ=="/>
  </w:docVars>
  <w:rsids>
    <w:rsidRoot w:val="00000000"/>
    <w:rsid w:val="0D6B65D2"/>
    <w:rsid w:val="19A16D62"/>
    <w:rsid w:val="21780E44"/>
    <w:rsid w:val="25E27709"/>
    <w:rsid w:val="489E77A2"/>
    <w:rsid w:val="575762A9"/>
    <w:rsid w:val="581C0AE6"/>
    <w:rsid w:val="5C214C48"/>
    <w:rsid w:val="5C680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jc w:val="center"/>
      <w:outlineLvl w:val="0"/>
    </w:pPr>
    <w:rPr>
      <w:rFonts w:eastAsia="方正小标宋_GBK"/>
      <w:bCs/>
      <w:kern w:val="44"/>
      <w:sz w:val="44"/>
      <w:szCs w:val="44"/>
    </w:rPr>
  </w:style>
  <w:style w:type="paragraph" w:styleId="3">
    <w:name w:val="heading 2"/>
    <w:basedOn w:val="1"/>
    <w:next w:val="1"/>
    <w:link w:val="22"/>
    <w:unhideWhenUsed/>
    <w:qFormat/>
    <w:uiPriority w:val="9"/>
    <w:pPr>
      <w:keepNext/>
      <w:keepLines/>
      <w:spacing w:before="260" w:after="260" w:line="416" w:lineRule="auto"/>
      <w:jc w:val="center"/>
      <w:outlineLvl w:val="1"/>
    </w:pPr>
    <w:rPr>
      <w:rFonts w:ascii="Cambria" w:hAnsi="Cambria" w:eastAsia="方正小标宋_GBK" w:cs="黑体"/>
      <w:bCs/>
      <w:sz w:val="36"/>
      <w:szCs w:val="32"/>
    </w:rPr>
  </w:style>
  <w:style w:type="paragraph" w:styleId="4">
    <w:name w:val="heading 3"/>
    <w:basedOn w:val="1"/>
    <w:next w:val="1"/>
    <w:link w:val="23"/>
    <w:unhideWhenUsed/>
    <w:qFormat/>
    <w:uiPriority w:val="9"/>
    <w:pPr>
      <w:keepNext/>
      <w:keepLines/>
      <w:spacing w:before="260" w:after="260" w:line="416" w:lineRule="auto"/>
      <w:outlineLvl w:val="2"/>
    </w:pPr>
    <w:rPr>
      <w:rFonts w:eastAsia="方正黑体_GBK"/>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13948"/>
      </w:tabs>
    </w:pPr>
    <w:rPr>
      <w:rFonts w:ascii="方正楷体_GBK" w:eastAsia="方正楷体_GBK"/>
      <w:b/>
      <w:sz w:val="28"/>
      <w:szCs w:val="28"/>
    </w:rPr>
  </w:style>
  <w:style w:type="paragraph" w:styleId="9">
    <w:name w:val="toc 2"/>
    <w:basedOn w:val="1"/>
    <w:next w:val="1"/>
    <w:unhideWhenUsed/>
    <w:qFormat/>
    <w:uiPriority w:val="39"/>
    <w:pPr>
      <w:tabs>
        <w:tab w:val="right" w:leader="dot" w:pos="13948"/>
      </w:tabs>
      <w:ind w:left="420" w:leftChars="200"/>
    </w:pPr>
    <w:rPr>
      <w:rFonts w:ascii="方正仿宋_GBK" w:eastAsia="方正仿宋_GBK"/>
      <w:sz w:val="28"/>
      <w:szCs w:val="28"/>
    </w:rPr>
  </w:style>
  <w:style w:type="paragraph" w:styleId="10">
    <w:name w:val="Title"/>
    <w:basedOn w:val="1"/>
    <w:next w:val="1"/>
    <w:link w:val="21"/>
    <w:qFormat/>
    <w:uiPriority w:val="10"/>
    <w:pPr>
      <w:spacing w:before="240" w:after="60"/>
      <w:jc w:val="center"/>
      <w:outlineLvl w:val="0"/>
    </w:pPr>
    <w:rPr>
      <w:rFonts w:ascii="Cambria" w:hAnsi="Cambria" w:cs="黑体"/>
      <w:b/>
      <w:bCs/>
      <w:sz w:val="32"/>
      <w:szCs w:val="32"/>
    </w:rPr>
  </w:style>
  <w:style w:type="character" w:styleId="13">
    <w:name w:val="Hyperlink"/>
    <w:basedOn w:val="12"/>
    <w:unhideWhenUsed/>
    <w:uiPriority w:val="99"/>
    <w:rPr>
      <w:color w:val="0000FF"/>
      <w:u w:val="single"/>
    </w:rPr>
  </w:style>
  <w:style w:type="paragraph" w:customStyle="1" w:styleId="14">
    <w:name w:val="List Paragraph"/>
    <w:basedOn w:val="1"/>
    <w:qFormat/>
    <w:uiPriority w:val="34"/>
    <w:pPr>
      <w:ind w:firstLine="420" w:firstLineChars="200"/>
    </w:pPr>
  </w:style>
  <w:style w:type="paragraph" w:customStyle="1"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Cambria" w:hAnsi="Cambria" w:eastAsia="宋体" w:cs="黑体"/>
      <w:b/>
      <w:color w:val="365F90"/>
      <w:kern w:val="0"/>
      <w:sz w:val="28"/>
      <w:szCs w:val="28"/>
    </w:rPr>
  </w:style>
  <w:style w:type="character" w:customStyle="1" w:styleId="17">
    <w:name w:val="批注框文本 Char Char"/>
    <w:basedOn w:val="12"/>
    <w:link w:val="5"/>
    <w:uiPriority w:val="99"/>
    <w:rPr>
      <w:rFonts w:ascii="Times New Roman" w:hAnsi="Times New Roman" w:eastAsia="宋体" w:cs="Times New Roman"/>
      <w:sz w:val="18"/>
      <w:szCs w:val="18"/>
    </w:rPr>
  </w:style>
  <w:style w:type="character" w:customStyle="1" w:styleId="18">
    <w:name w:val="标题 1 Char Char"/>
    <w:basedOn w:val="12"/>
    <w:link w:val="2"/>
    <w:uiPriority w:val="9"/>
    <w:rPr>
      <w:rFonts w:ascii="Times New Roman" w:hAnsi="Times New Roman" w:eastAsia="方正小标宋_GBK" w:cs="Times New Roman"/>
      <w:bCs/>
      <w:kern w:val="44"/>
      <w:sz w:val="44"/>
      <w:szCs w:val="44"/>
    </w:rPr>
  </w:style>
  <w:style w:type="character" w:customStyle="1" w:styleId="19">
    <w:name w:val="页眉 Char Char"/>
    <w:basedOn w:val="12"/>
    <w:link w:val="7"/>
    <w:uiPriority w:val="99"/>
    <w:rPr>
      <w:rFonts w:ascii="Times New Roman" w:hAnsi="Times New Roman" w:eastAsia="宋体" w:cs="Times New Roman"/>
      <w:sz w:val="18"/>
      <w:szCs w:val="18"/>
    </w:rPr>
  </w:style>
  <w:style w:type="character" w:customStyle="1" w:styleId="20">
    <w:name w:val="页脚 Char Char"/>
    <w:basedOn w:val="12"/>
    <w:link w:val="6"/>
    <w:uiPriority w:val="99"/>
    <w:rPr>
      <w:rFonts w:ascii="Times New Roman" w:hAnsi="Times New Roman" w:eastAsia="宋体" w:cs="Times New Roman"/>
      <w:sz w:val="18"/>
      <w:szCs w:val="18"/>
    </w:rPr>
  </w:style>
  <w:style w:type="character" w:customStyle="1" w:styleId="21">
    <w:name w:val="标题 Char Char"/>
    <w:basedOn w:val="12"/>
    <w:link w:val="10"/>
    <w:uiPriority w:val="10"/>
    <w:rPr>
      <w:rFonts w:ascii="Cambria" w:hAnsi="Cambria" w:eastAsia="宋体" w:cs="黑体"/>
      <w:b/>
      <w:bCs/>
      <w:sz w:val="32"/>
      <w:szCs w:val="32"/>
    </w:rPr>
  </w:style>
  <w:style w:type="character" w:customStyle="1" w:styleId="22">
    <w:name w:val="标题 2 Char Char"/>
    <w:basedOn w:val="12"/>
    <w:link w:val="3"/>
    <w:uiPriority w:val="9"/>
    <w:rPr>
      <w:rFonts w:ascii="Cambria" w:hAnsi="Cambria" w:eastAsia="方正小标宋_GBK" w:cs="黑体"/>
      <w:bCs/>
      <w:sz w:val="36"/>
      <w:szCs w:val="32"/>
    </w:rPr>
  </w:style>
  <w:style w:type="character" w:customStyle="1" w:styleId="23">
    <w:name w:val="标题 3 Char Char"/>
    <w:basedOn w:val="12"/>
    <w:link w:val="4"/>
    <w:uiPriority w:val="9"/>
    <w:rPr>
      <w:rFonts w:ascii="Times New Roman" w:hAnsi="Times New Roman" w:eastAsia="方正黑体_GBK" w:cs="Times New Roman"/>
      <w:bCs/>
      <w:sz w:val="32"/>
      <w:szCs w:val="32"/>
    </w:rPr>
  </w:style>
  <w:style w:type="paragraph" w:customStyle="1" w:styleId="2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25">
    <w:name w:val="Font Style13"/>
    <w:qFormat/>
    <w:uiPriority w:val="0"/>
    <w:rPr>
      <w:rFonts w:ascii="宋体" w:eastAsia="宋体" w:cs="宋体"/>
      <w:spacing w:val="50"/>
      <w:sz w:val="26"/>
      <w:szCs w:val="26"/>
    </w:rPr>
  </w:style>
  <w:style w:type="paragraph" w:customStyle="1" w:styleId="26">
    <w:name w:val="Style2"/>
    <w:basedOn w:val="1"/>
    <w:qFormat/>
    <w:uiPriority w:val="0"/>
    <w:pPr>
      <w:spacing w:line="606" w:lineRule="exact"/>
      <w:ind w:firstLine="619"/>
    </w:pPr>
    <w:rPr>
      <w:szCs w:val="20"/>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8263</Words>
  <Characters>9823</Characters>
  <Lines>295</Lines>
  <Paragraphs>83</Paragraphs>
  <TotalTime>14</TotalTime>
  <ScaleCrop>false</ScaleCrop>
  <LinksUpToDate>false</LinksUpToDate>
  <CharactersWithSpaces>10541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2021-01-29T06:17:00Z</dcterms:created>
  <dc:creator>user</dc:creator>
  <cp:lastModifiedBy>LIU dingding</cp:lastModifiedBy>
  <dcterms:modified xsi:type="dcterms:W3CDTF">2022-07-14T08:49:33Z</dcterms:modified>
  <dc:title>2021年部门预算信息公开目录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CF95C1EE1DE44C0DB47A864A1A6AB09D</vt:lpwstr>
  </property>
</Properties>
</file>